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562B" w:rsidRDefault="0098562B" w:rsidP="0098562B">
      <w:pPr>
        <w:jc w:val="center"/>
        <w:rPr>
          <w:sz w:val="28"/>
          <w:szCs w:val="28"/>
          <w:lang w:val="kk-KZ"/>
        </w:rPr>
      </w:pPr>
      <w:r>
        <w:rPr>
          <w:sz w:val="28"/>
          <w:szCs w:val="28"/>
          <w:lang w:val="kk-KZ"/>
        </w:rPr>
        <w:t>ҚЫСЫМ КҮШІ</w:t>
      </w:r>
    </w:p>
    <w:p w:rsidR="0098562B" w:rsidRDefault="0098562B" w:rsidP="0098562B">
      <w:pPr>
        <w:jc w:val="center"/>
        <w:rPr>
          <w:sz w:val="28"/>
          <w:szCs w:val="28"/>
          <w:lang w:val="kk-KZ"/>
        </w:rPr>
      </w:pPr>
    </w:p>
    <w:p w:rsidR="0098562B" w:rsidRDefault="0098562B" w:rsidP="0098562B">
      <w:pPr>
        <w:jc w:val="both"/>
        <w:rPr>
          <w:b/>
          <w:i/>
          <w:sz w:val="28"/>
          <w:szCs w:val="28"/>
          <w:lang w:val="kk-KZ"/>
        </w:rPr>
      </w:pPr>
      <w:r>
        <w:rPr>
          <w:sz w:val="28"/>
          <w:szCs w:val="28"/>
          <w:lang w:val="kk-KZ"/>
        </w:rPr>
        <w:tab/>
      </w:r>
      <w:r w:rsidRPr="00C65756">
        <w:rPr>
          <w:b/>
          <w:i/>
          <w:sz w:val="28"/>
          <w:szCs w:val="28"/>
          <w:lang w:val="kk-KZ"/>
        </w:rPr>
        <w:t>Қысым күші деп ауданның әр өлшем бірлігіне түсетін таралған күштердің әсерін беретін, олардың қосындысына тең күшті атайды.</w:t>
      </w:r>
    </w:p>
    <w:p w:rsidR="0098562B" w:rsidRPr="00C65756" w:rsidRDefault="0098562B" w:rsidP="0098562B">
      <w:pPr>
        <w:jc w:val="both"/>
        <w:rPr>
          <w:b/>
          <w:sz w:val="28"/>
          <w:szCs w:val="28"/>
          <w:lang w:val="kk-KZ"/>
        </w:rPr>
      </w:pPr>
    </w:p>
    <w:p w:rsidR="0098562B" w:rsidRDefault="0098562B" w:rsidP="0098562B">
      <w:pPr>
        <w:jc w:val="center"/>
        <w:rPr>
          <w:sz w:val="28"/>
          <w:szCs w:val="28"/>
          <w:lang w:val="kk-KZ"/>
        </w:rPr>
      </w:pPr>
      <w:bookmarkStart w:id="0" w:name="_GoBack"/>
      <w:r>
        <w:rPr>
          <w:sz w:val="28"/>
          <w:szCs w:val="28"/>
          <w:lang w:val="kk-KZ"/>
        </w:rPr>
        <w:t>ЖАЗЫҚ БЕТТЕРГЕ ТҮСЕТІН ҚЫСЫМ КҮШІ</w:t>
      </w:r>
      <w:bookmarkEnd w:id="0"/>
    </w:p>
    <w:p w:rsidR="0098562B" w:rsidRDefault="0098562B" w:rsidP="0098562B">
      <w:pPr>
        <w:jc w:val="center"/>
        <w:rPr>
          <w:sz w:val="28"/>
          <w:szCs w:val="28"/>
          <w:lang w:val="kk-KZ"/>
        </w:rPr>
      </w:pPr>
    </w:p>
    <w:p w:rsidR="0098562B" w:rsidRDefault="0098562B" w:rsidP="0098562B">
      <w:pPr>
        <w:jc w:val="both"/>
        <w:rPr>
          <w:sz w:val="28"/>
          <w:szCs w:val="28"/>
          <w:lang w:val="kk-KZ"/>
        </w:rPr>
      </w:pPr>
      <w:r>
        <w:rPr>
          <w:sz w:val="28"/>
          <w:szCs w:val="28"/>
          <w:lang w:val="kk-KZ"/>
        </w:rPr>
        <w:tab/>
        <w:t xml:space="preserve">Мысалы, сұйық құйылған ыдыстың табаны жазық горизонталь бет болсын (13-сурет, а). Сонда оның барлық нүктелеріне түсетін қысым бірдей болады. Бұл жағдайда сол жазық беттің ауданын </w:t>
      </w:r>
      <w:r w:rsidRPr="00202840">
        <w:rPr>
          <w:position w:val="-6"/>
          <w:sz w:val="28"/>
          <w:szCs w:val="28"/>
          <w:lang w:val="kk-KZ"/>
        </w:rPr>
        <w:object w:dxaOrig="26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pt;height:12pt" o:ole="">
            <v:imagedata r:id="rId4" o:title=""/>
          </v:shape>
          <o:OLEObject Type="Embed" ProgID="Equation.3" ShapeID="_x0000_i1025" DrawAspect="Content" ObjectID="_1660462365" r:id="rId5"/>
        </w:object>
      </w:r>
      <w:r>
        <w:rPr>
          <w:sz w:val="28"/>
          <w:szCs w:val="28"/>
          <w:lang w:val="kk-KZ"/>
        </w:rPr>
        <w:t xml:space="preserve">-ны кез келген нүктесіндегі қысымға </w:t>
      </w:r>
      <w:r w:rsidRPr="00202840">
        <w:rPr>
          <w:position w:val="-4"/>
          <w:sz w:val="28"/>
          <w:szCs w:val="28"/>
          <w:lang w:val="kk-KZ"/>
        </w:rPr>
        <w:object w:dxaOrig="260" w:dyaOrig="260">
          <v:shape id="_x0000_i1026" type="#_x0000_t75" style="width:13pt;height:13pt" o:ole="">
            <v:imagedata r:id="rId6" o:title=""/>
          </v:shape>
          <o:OLEObject Type="Embed" ProgID="Equation.3" ShapeID="_x0000_i1026" DrawAspect="Content" ObjectID="_1660462366" r:id="rId7"/>
        </w:object>
      </w:r>
      <w:r>
        <w:rPr>
          <w:sz w:val="28"/>
          <w:szCs w:val="28"/>
          <w:lang w:val="kk-KZ"/>
        </w:rPr>
        <w:t xml:space="preserve">-ға көбейтсек қысым күші </w:t>
      </w:r>
      <w:r w:rsidRPr="00202840">
        <w:rPr>
          <w:position w:val="-4"/>
          <w:sz w:val="28"/>
          <w:szCs w:val="28"/>
          <w:lang w:val="kk-KZ"/>
        </w:rPr>
        <w:object w:dxaOrig="260" w:dyaOrig="260">
          <v:shape id="_x0000_i1027" type="#_x0000_t75" style="width:13pt;height:13pt" o:ole="">
            <v:imagedata r:id="rId8" o:title=""/>
          </v:shape>
          <o:OLEObject Type="Embed" ProgID="Equation.3" ShapeID="_x0000_i1027" DrawAspect="Content" ObjectID="_1660462367" r:id="rId9"/>
        </w:object>
      </w:r>
      <w:r>
        <w:rPr>
          <w:sz w:val="28"/>
          <w:szCs w:val="28"/>
          <w:lang w:val="kk-KZ"/>
        </w:rPr>
        <w:t xml:space="preserve"> анықталады:</w:t>
      </w:r>
    </w:p>
    <w:p w:rsidR="0098562B" w:rsidRDefault="0098562B" w:rsidP="0098562B">
      <w:pPr>
        <w:jc w:val="center"/>
        <w:rPr>
          <w:sz w:val="28"/>
          <w:szCs w:val="28"/>
          <w:lang w:val="kk-KZ"/>
        </w:rPr>
      </w:pPr>
      <w:r w:rsidRPr="00202840">
        <w:rPr>
          <w:position w:val="-12"/>
          <w:sz w:val="28"/>
          <w:szCs w:val="28"/>
          <w:lang w:val="kk-KZ"/>
        </w:rPr>
        <w:object w:dxaOrig="2400" w:dyaOrig="380">
          <v:shape id="_x0000_i1028" type="#_x0000_t75" style="width:120pt;height:19pt" o:ole="">
            <v:imagedata r:id="rId10" o:title=""/>
          </v:shape>
          <o:OLEObject Type="Embed" ProgID="Equation.3" ShapeID="_x0000_i1028" DrawAspect="Content" ObjectID="_1660462368" r:id="rId11"/>
        </w:object>
      </w:r>
    </w:p>
    <w:p w:rsidR="0098562B" w:rsidRDefault="0098562B" w:rsidP="0098562B">
      <w:pPr>
        <w:jc w:val="both"/>
        <w:rPr>
          <w:sz w:val="28"/>
          <w:szCs w:val="28"/>
          <w:lang w:val="kk-KZ"/>
        </w:rPr>
      </w:pPr>
      <w:r>
        <w:rPr>
          <w:sz w:val="28"/>
          <w:szCs w:val="28"/>
          <w:lang w:val="kk-KZ"/>
        </w:rPr>
        <w:tab/>
        <w:t>Егер ыдыстың табаны горизонталь емес көлбеу болса (13-сурет, б), оның табанының нүктелерінде қысым бірдей болмайды да, кез келген нүктедегі қысымды ыдыстың табанының ауданына көбейтіп қысым күшін анықтай алмаймыз.</w:t>
      </w:r>
    </w:p>
    <w:p w:rsidR="0098562B" w:rsidRDefault="0098562B" w:rsidP="0098562B">
      <w:pPr>
        <w:jc w:val="both"/>
        <w:rPr>
          <w:lang w:val="kk-KZ"/>
        </w:rPr>
      </w:pPr>
      <w:r>
        <w:rPr>
          <w:noProof/>
        </w:rPr>
        <mc:AlternateContent>
          <mc:Choice Requires="wps">
            <w:drawing>
              <wp:anchor distT="0" distB="0" distL="114300" distR="114300" simplePos="0" relativeHeight="251660288" behindDoc="0" locked="0" layoutInCell="1" allowOverlap="1">
                <wp:simplePos x="0" y="0"/>
                <wp:positionH relativeFrom="column">
                  <wp:posOffset>2743200</wp:posOffset>
                </wp:positionH>
                <wp:positionV relativeFrom="paragraph">
                  <wp:posOffset>60960</wp:posOffset>
                </wp:positionV>
                <wp:extent cx="2400300" cy="2628900"/>
                <wp:effectExtent l="0" t="2540" r="4445" b="0"/>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2628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562B" w:rsidRPr="002B7232" w:rsidRDefault="0098562B" w:rsidP="0098562B">
                            <w:r w:rsidRPr="002B7232">
                              <w:rPr>
                                <w:noProof/>
                              </w:rPr>
                              <w:drawing>
                                <wp:inline distT="0" distB="0" distL="0" distR="0">
                                  <wp:extent cx="2209800" cy="26416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09800" cy="26416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0" o:spid="_x0000_s1026" style="position:absolute;left:0;text-align:left;margin-left:3in;margin-top:4.8pt;width:189pt;height:20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" stroked="f">
                <v:textbox>
                  <w:txbxContent>
                    <w:p w:rsidR="0098562B" w:rsidRPr="002B7232" w:rsidRDefault="0098562B" w:rsidP="0098562B">
                      <w:r w:rsidRPr="002B7232">
                        <w:rPr>
                          <w:noProof/>
                        </w:rPr>
                        <w:drawing>
                          <wp:inline distT="0" distB="0" distL="0" distR="0">
                            <wp:extent cx="2209800" cy="26416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09800" cy="2641600"/>
                                    </a:xfrm>
                                    <a:prstGeom prst="rect">
                                      <a:avLst/>
                                    </a:prstGeom>
                                    <a:noFill/>
                                    <a:ln>
                                      <a:noFill/>
                                    </a:ln>
                                  </pic:spPr>
                                </pic:pic>
                              </a:graphicData>
                            </a:graphic>
                          </wp:inline>
                        </w:drawing>
                      </w:r>
                    </w:p>
                  </w:txbxContent>
                </v:textbox>
              </v:rect>
            </w:pict>
          </mc:Fallback>
        </mc:AlternateContent>
      </w: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60960</wp:posOffset>
                </wp:positionV>
                <wp:extent cx="2400300" cy="2171700"/>
                <wp:effectExtent l="0" t="2540" r="4445" b="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2171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562B" w:rsidRPr="002B7232" w:rsidRDefault="0098562B" w:rsidP="0098562B">
                            <w:r w:rsidRPr="002B7232">
                              <w:rPr>
                                <w:noProof/>
                              </w:rPr>
                              <w:drawing>
                                <wp:inline distT="0" distB="0" distL="0" distR="0">
                                  <wp:extent cx="2203450" cy="1993900"/>
                                  <wp:effectExtent l="0" t="0" r="635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03450" cy="19939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7" style="position:absolute;left:0;text-align:left;margin-left:0;margin-top:4.8pt;width:189pt;height:17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" stroked="f">
                <v:textbox>
                  <w:txbxContent>
                    <w:p w:rsidR="0098562B" w:rsidRPr="002B7232" w:rsidRDefault="0098562B" w:rsidP="0098562B">
                      <w:r w:rsidRPr="002B7232">
                        <w:rPr>
                          <w:noProof/>
                        </w:rPr>
                        <w:drawing>
                          <wp:inline distT="0" distB="0" distL="0" distR="0">
                            <wp:extent cx="2203450" cy="1993900"/>
                            <wp:effectExtent l="0" t="0" r="635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03450" cy="1993900"/>
                                    </a:xfrm>
                                    <a:prstGeom prst="rect">
                                      <a:avLst/>
                                    </a:prstGeom>
                                    <a:noFill/>
                                    <a:ln>
                                      <a:noFill/>
                                    </a:ln>
                                  </pic:spPr>
                                </pic:pic>
                              </a:graphicData>
                            </a:graphic>
                          </wp:inline>
                        </w:drawing>
                      </w:r>
                    </w:p>
                  </w:txbxContent>
                </v:textbox>
              </v:rect>
            </w:pict>
          </mc:Fallback>
        </mc:AlternateContent>
      </w:r>
    </w:p>
    <w:p w:rsidR="0098562B" w:rsidRDefault="0098562B" w:rsidP="0098562B">
      <w:pPr>
        <w:jc w:val="both"/>
        <w:rPr>
          <w:lang w:val="kk-KZ"/>
        </w:rPr>
      </w:pPr>
    </w:p>
    <w:p w:rsidR="0098562B" w:rsidRDefault="0098562B" w:rsidP="0098562B">
      <w:pPr>
        <w:jc w:val="both"/>
        <w:rPr>
          <w:lang w:val="kk-KZ"/>
        </w:rPr>
      </w:pPr>
    </w:p>
    <w:p w:rsidR="0098562B" w:rsidRDefault="0098562B" w:rsidP="0098562B">
      <w:pPr>
        <w:jc w:val="both"/>
        <w:rPr>
          <w:lang w:val="kk-KZ"/>
        </w:rPr>
      </w:pPr>
    </w:p>
    <w:p w:rsidR="0098562B" w:rsidRDefault="0098562B" w:rsidP="0098562B">
      <w:pPr>
        <w:jc w:val="both"/>
        <w:rPr>
          <w:lang w:val="kk-KZ"/>
        </w:rPr>
      </w:pPr>
    </w:p>
    <w:p w:rsidR="0098562B" w:rsidRDefault="0098562B" w:rsidP="0098562B">
      <w:pPr>
        <w:jc w:val="both"/>
        <w:rPr>
          <w:lang w:val="kk-KZ"/>
        </w:rPr>
      </w:pPr>
    </w:p>
    <w:p w:rsidR="0098562B" w:rsidRDefault="0098562B" w:rsidP="0098562B">
      <w:pPr>
        <w:jc w:val="both"/>
        <w:rPr>
          <w:lang w:val="kk-KZ"/>
        </w:rPr>
      </w:pPr>
    </w:p>
    <w:p w:rsidR="0098562B" w:rsidRDefault="0098562B" w:rsidP="0098562B">
      <w:pPr>
        <w:jc w:val="both"/>
        <w:rPr>
          <w:lang w:val="kk-KZ"/>
        </w:rPr>
      </w:pPr>
    </w:p>
    <w:p w:rsidR="0098562B" w:rsidRDefault="0098562B" w:rsidP="0098562B">
      <w:pPr>
        <w:jc w:val="both"/>
        <w:rPr>
          <w:lang w:val="kk-KZ"/>
        </w:rPr>
      </w:pPr>
    </w:p>
    <w:p w:rsidR="0098562B" w:rsidRDefault="0098562B" w:rsidP="0098562B">
      <w:pPr>
        <w:jc w:val="both"/>
        <w:rPr>
          <w:lang w:val="kk-KZ"/>
        </w:rPr>
      </w:pPr>
    </w:p>
    <w:p w:rsidR="0098562B" w:rsidRDefault="0098562B" w:rsidP="0098562B">
      <w:pPr>
        <w:jc w:val="both"/>
        <w:rPr>
          <w:lang w:val="kk-KZ"/>
        </w:rPr>
      </w:pPr>
    </w:p>
    <w:p w:rsidR="0098562B" w:rsidRDefault="0098562B" w:rsidP="0098562B">
      <w:pPr>
        <w:jc w:val="both"/>
        <w:rPr>
          <w:lang w:val="kk-KZ"/>
        </w:rPr>
      </w:pPr>
    </w:p>
    <w:p w:rsidR="0098562B" w:rsidRPr="002B7232" w:rsidRDefault="0098562B" w:rsidP="0098562B">
      <w:pPr>
        <w:jc w:val="both"/>
        <w:rPr>
          <w:lang w:val="kk-KZ"/>
        </w:rPr>
      </w:pPr>
    </w:p>
    <w:p w:rsidR="0098562B" w:rsidRDefault="0098562B" w:rsidP="0098562B">
      <w:pPr>
        <w:jc w:val="both"/>
        <w:rPr>
          <w:lang w:val="kk-KZ"/>
        </w:rPr>
      </w:pPr>
      <w:r w:rsidRPr="002317BC">
        <w:rPr>
          <w:lang w:val="kk-KZ"/>
        </w:rPr>
        <w:tab/>
      </w:r>
      <w:r w:rsidRPr="002317BC">
        <w:rPr>
          <w:lang w:val="kk-KZ"/>
        </w:rPr>
        <w:tab/>
      </w:r>
      <w:r w:rsidRPr="002317BC">
        <w:rPr>
          <w:lang w:val="kk-KZ"/>
        </w:rPr>
        <w:tab/>
      </w:r>
      <w:r w:rsidRPr="002317BC">
        <w:rPr>
          <w:lang w:val="kk-KZ"/>
        </w:rPr>
        <w:tab/>
      </w:r>
      <w:r w:rsidRPr="002317BC">
        <w:rPr>
          <w:lang w:val="kk-KZ"/>
        </w:rPr>
        <w:tab/>
      </w:r>
      <w:r w:rsidRPr="002317BC">
        <w:rPr>
          <w:lang w:val="kk-KZ"/>
        </w:rPr>
        <w:tab/>
      </w:r>
    </w:p>
    <w:p w:rsidR="0098562B" w:rsidRDefault="0098562B" w:rsidP="0098562B">
      <w:pPr>
        <w:jc w:val="both"/>
        <w:rPr>
          <w:lang w:val="kk-KZ"/>
        </w:rPr>
      </w:pPr>
    </w:p>
    <w:p w:rsidR="0098562B" w:rsidRDefault="0098562B" w:rsidP="0098562B">
      <w:pPr>
        <w:jc w:val="both"/>
        <w:rPr>
          <w:lang w:val="kk-KZ"/>
        </w:rPr>
      </w:pPr>
      <w:r>
        <w:rPr>
          <w:lang w:val="kk-KZ"/>
        </w:rPr>
        <w:t xml:space="preserve">                               </w:t>
      </w:r>
      <w:r w:rsidRPr="002317BC">
        <w:rPr>
          <w:lang w:val="kk-KZ"/>
        </w:rPr>
        <w:t>13-сурет.</w:t>
      </w:r>
    </w:p>
    <w:p w:rsidR="0098562B" w:rsidRPr="00BD23C3" w:rsidRDefault="0098562B" w:rsidP="0098562B">
      <w:pPr>
        <w:jc w:val="both"/>
        <w:rPr>
          <w:sz w:val="28"/>
          <w:szCs w:val="28"/>
          <w:lang w:val="kk-KZ"/>
        </w:rPr>
      </w:pPr>
    </w:p>
    <w:p w:rsidR="0098562B" w:rsidRDefault="0098562B" w:rsidP="0098562B">
      <w:pPr>
        <w:jc w:val="both"/>
        <w:rPr>
          <w:sz w:val="28"/>
          <w:szCs w:val="28"/>
          <w:lang w:val="kk-KZ"/>
        </w:rPr>
      </w:pPr>
      <w:r>
        <w:rPr>
          <w:sz w:val="28"/>
          <w:szCs w:val="28"/>
          <w:lang w:val="kk-KZ"/>
        </w:rPr>
        <w:tab/>
        <w:t>Сондықтан көлбеу және тік орналасқан жазық беттерге түсетін қысым күшін анықтау тәсілін қарастырайық.</w:t>
      </w:r>
    </w:p>
    <w:p w:rsidR="0098562B" w:rsidRDefault="0098562B" w:rsidP="0098562B">
      <w:pPr>
        <w:jc w:val="both"/>
        <w:rPr>
          <w:sz w:val="28"/>
          <w:szCs w:val="28"/>
          <w:lang w:val="kk-KZ"/>
        </w:rPr>
      </w:pPr>
      <w:r>
        <w:rPr>
          <w:sz w:val="28"/>
          <w:szCs w:val="28"/>
          <w:lang w:val="kk-KZ"/>
        </w:rPr>
        <w:tab/>
        <w:t xml:space="preserve">Ыдыстың қабырғасы көлбеу жазықтық болсын. 14-суретте көрсетілгендей, сұйықтың еркін бетімен ыдыстың қабырғасының арасындағы бұрышты </w:t>
      </w:r>
      <w:r w:rsidRPr="00202840">
        <w:rPr>
          <w:position w:val="-6"/>
          <w:sz w:val="28"/>
          <w:szCs w:val="28"/>
          <w:lang w:val="kk-KZ"/>
        </w:rPr>
        <w:object w:dxaOrig="240" w:dyaOrig="240">
          <v:shape id="_x0000_i1029" type="#_x0000_t75" style="width:12pt;height:12pt" o:ole="">
            <v:imagedata r:id="rId14" o:title=""/>
          </v:shape>
          <o:OLEObject Type="Embed" ProgID="Equation.3" ShapeID="_x0000_i1029" DrawAspect="Content" ObjectID="_1660462369" r:id="rId15"/>
        </w:object>
      </w:r>
      <w:r>
        <w:rPr>
          <w:sz w:val="28"/>
          <w:szCs w:val="28"/>
          <w:lang w:val="kk-KZ"/>
        </w:rPr>
        <w:t xml:space="preserve"> деп белгілейік. Қабырғада ауданы </w:t>
      </w:r>
      <w:r w:rsidRPr="00202840">
        <w:rPr>
          <w:position w:val="-6"/>
          <w:sz w:val="28"/>
          <w:szCs w:val="28"/>
          <w:lang w:val="kk-KZ"/>
        </w:rPr>
        <w:object w:dxaOrig="260" w:dyaOrig="240">
          <v:shape id="_x0000_i1030" type="#_x0000_t75" style="width:13pt;height:12pt" o:ole="">
            <v:imagedata r:id="rId16" o:title=""/>
          </v:shape>
          <o:OLEObject Type="Embed" ProgID="Equation.3" ShapeID="_x0000_i1030" DrawAspect="Content" ObjectID="_1660462370" r:id="rId17"/>
        </w:object>
      </w:r>
      <w:r>
        <w:rPr>
          <w:sz w:val="28"/>
          <w:szCs w:val="28"/>
          <w:lang w:val="kk-KZ"/>
        </w:rPr>
        <w:t xml:space="preserve">-ға тең қақпақ болсын. Сол қақпаққа түсетін қысым күшін анықтайық. Қақпақтың ауданы </w:t>
      </w:r>
      <w:r w:rsidRPr="00202840">
        <w:rPr>
          <w:position w:val="-6"/>
          <w:sz w:val="28"/>
          <w:szCs w:val="28"/>
          <w:lang w:val="kk-KZ"/>
        </w:rPr>
        <w:object w:dxaOrig="260" w:dyaOrig="240">
          <v:shape id="_x0000_i1031" type="#_x0000_t75" style="width:13pt;height:12pt" o:ole="">
            <v:imagedata r:id="rId16" o:title=""/>
          </v:shape>
          <o:OLEObject Type="Embed" ProgID="Equation.3" ShapeID="_x0000_i1031" DrawAspect="Content" ObjectID="_1660462371" r:id="rId18"/>
        </w:object>
      </w:r>
      <w:r>
        <w:rPr>
          <w:sz w:val="28"/>
          <w:szCs w:val="28"/>
          <w:lang w:val="kk-KZ"/>
        </w:rPr>
        <w:t xml:space="preserve"> элементар </w:t>
      </w:r>
      <w:r w:rsidRPr="00202840">
        <w:rPr>
          <w:position w:val="-6"/>
          <w:sz w:val="28"/>
          <w:szCs w:val="28"/>
          <w:lang w:val="kk-KZ"/>
        </w:rPr>
        <w:object w:dxaOrig="380" w:dyaOrig="279">
          <v:shape id="_x0000_i1032" type="#_x0000_t75" style="width:19pt;height:13.95pt" o:ole="">
            <v:imagedata r:id="rId19" o:title=""/>
          </v:shape>
          <o:OLEObject Type="Embed" ProgID="Equation.3" ShapeID="_x0000_i1032" DrawAspect="Content" ObjectID="_1660462372" r:id="rId20"/>
        </w:object>
      </w:r>
      <w:r>
        <w:rPr>
          <w:sz w:val="28"/>
          <w:szCs w:val="28"/>
          <w:lang w:val="kk-KZ"/>
        </w:rPr>
        <w:t xml:space="preserve"> деген ауданшалардан құралған болса, ал ауданшаға түсетін элементар қысым күші </w:t>
      </w:r>
      <w:r w:rsidRPr="00202840">
        <w:rPr>
          <w:position w:val="-6"/>
          <w:sz w:val="28"/>
          <w:szCs w:val="28"/>
          <w:lang w:val="kk-KZ"/>
        </w:rPr>
        <w:object w:dxaOrig="380" w:dyaOrig="279">
          <v:shape id="_x0000_i1033" type="#_x0000_t75" style="width:19pt;height:13.95pt" o:ole="">
            <v:imagedata r:id="rId21" o:title=""/>
          </v:shape>
          <o:OLEObject Type="Embed" ProgID="Equation.3" ShapeID="_x0000_i1033" DrawAspect="Content" ObjectID="_1660462373" r:id="rId22"/>
        </w:object>
      </w:r>
      <w:r>
        <w:rPr>
          <w:sz w:val="28"/>
          <w:szCs w:val="28"/>
          <w:lang w:val="kk-KZ"/>
        </w:rPr>
        <w:t xml:space="preserve"> болса, қақпаққа түсетін толық қысым күші мына интеграл арқылы анықталады:</w:t>
      </w:r>
    </w:p>
    <w:p w:rsidR="0098562B" w:rsidRDefault="0098562B" w:rsidP="0098562B">
      <w:pPr>
        <w:jc w:val="center"/>
        <w:rPr>
          <w:sz w:val="28"/>
          <w:szCs w:val="28"/>
          <w:lang w:val="kk-KZ"/>
        </w:rPr>
      </w:pPr>
      <w:r w:rsidRPr="00305F8B">
        <w:rPr>
          <w:position w:val="-30"/>
          <w:sz w:val="28"/>
          <w:szCs w:val="28"/>
          <w:lang w:val="kk-KZ"/>
        </w:rPr>
        <w:object w:dxaOrig="2700" w:dyaOrig="600">
          <v:shape id="_x0000_i1034" type="#_x0000_t75" style="width:135pt;height:30pt" o:ole="">
            <v:imagedata r:id="rId23" o:title=""/>
          </v:shape>
          <o:OLEObject Type="Embed" ProgID="Equation.3" ShapeID="_x0000_i1034" DrawAspect="Content" ObjectID="_1660462374" r:id="rId24"/>
        </w:object>
      </w:r>
      <w:r>
        <w:rPr>
          <w:sz w:val="28"/>
          <w:szCs w:val="28"/>
          <w:lang w:val="kk-KZ"/>
        </w:rPr>
        <w:t>,</w:t>
      </w:r>
    </w:p>
    <w:p w:rsidR="0098562B" w:rsidRDefault="0098562B" w:rsidP="0098562B">
      <w:pPr>
        <w:jc w:val="both"/>
        <w:rPr>
          <w:sz w:val="28"/>
          <w:szCs w:val="28"/>
          <w:lang w:val="kk-KZ"/>
        </w:rPr>
      </w:pPr>
      <w:r>
        <w:rPr>
          <w:sz w:val="28"/>
          <w:szCs w:val="28"/>
          <w:lang w:val="kk-KZ"/>
        </w:rPr>
        <w:t xml:space="preserve">мұндағы  </w:t>
      </w:r>
      <w:r w:rsidRPr="00202840">
        <w:rPr>
          <w:position w:val="-6"/>
          <w:sz w:val="28"/>
          <w:szCs w:val="28"/>
          <w:lang w:val="kk-KZ"/>
        </w:rPr>
        <w:object w:dxaOrig="220" w:dyaOrig="279">
          <v:shape id="_x0000_i1035" type="#_x0000_t75" style="width:11pt;height:13.95pt" o:ole="">
            <v:imagedata r:id="rId25" o:title=""/>
          </v:shape>
          <o:OLEObject Type="Embed" ProgID="Equation.3" ShapeID="_x0000_i1035" DrawAspect="Content" ObjectID="_1660462375" r:id="rId26"/>
        </w:object>
      </w:r>
      <w:r>
        <w:rPr>
          <w:sz w:val="28"/>
          <w:szCs w:val="28"/>
          <w:lang w:val="kk-KZ"/>
        </w:rPr>
        <w:t xml:space="preserve"> - элементар ауданшаның үстіндегі сұйық бағананың биіктігі.</w:t>
      </w:r>
    </w:p>
    <w:p w:rsidR="0098562B" w:rsidRDefault="0098562B" w:rsidP="0098562B">
      <w:pPr>
        <w:ind w:firstLine="708"/>
        <w:jc w:val="both"/>
        <w:rPr>
          <w:sz w:val="28"/>
          <w:szCs w:val="28"/>
          <w:lang w:val="kk-KZ"/>
        </w:rPr>
      </w:pPr>
      <w:r>
        <w:rPr>
          <w:sz w:val="28"/>
          <w:szCs w:val="28"/>
          <w:lang w:val="kk-KZ"/>
        </w:rPr>
        <w:t>Бұл интеграл екі интегралдың қосындысына тең:</w:t>
      </w:r>
    </w:p>
    <w:p w:rsidR="0098562B" w:rsidRDefault="0098562B" w:rsidP="0098562B">
      <w:pPr>
        <w:jc w:val="center"/>
        <w:rPr>
          <w:sz w:val="28"/>
          <w:szCs w:val="28"/>
          <w:lang w:val="kk-KZ"/>
        </w:rPr>
      </w:pPr>
      <w:r w:rsidRPr="00305F8B">
        <w:rPr>
          <w:position w:val="-30"/>
          <w:sz w:val="28"/>
          <w:szCs w:val="28"/>
          <w:lang w:val="kk-KZ"/>
        </w:rPr>
        <w:object w:dxaOrig="4080" w:dyaOrig="600">
          <v:shape id="_x0000_i1036" type="#_x0000_t75" style="width:204pt;height:30pt" o:ole="">
            <v:imagedata r:id="rId27" o:title=""/>
          </v:shape>
          <o:OLEObject Type="Embed" ProgID="Equation.3" ShapeID="_x0000_i1036" DrawAspect="Content" ObjectID="_1660462376" r:id="rId28"/>
        </w:object>
      </w:r>
    </w:p>
    <w:p w:rsidR="0098562B" w:rsidRDefault="0098562B" w:rsidP="0098562B">
      <w:pPr>
        <w:jc w:val="both"/>
        <w:rPr>
          <w:sz w:val="28"/>
          <w:szCs w:val="28"/>
          <w:lang w:val="kk-KZ"/>
        </w:rPr>
      </w:pPr>
      <w:r>
        <w:rPr>
          <w:sz w:val="28"/>
          <w:szCs w:val="28"/>
          <w:lang w:val="kk-KZ"/>
        </w:rPr>
        <w:tab/>
        <w:t xml:space="preserve">Теңдеудің оң жағындағы соңғы интегралды алу үшін ондағы функцияның біртекті емес екенін ескеру керек. Егер </w:t>
      </w:r>
      <w:r w:rsidRPr="00202840">
        <w:rPr>
          <w:position w:val="-6"/>
          <w:sz w:val="28"/>
          <w:szCs w:val="28"/>
          <w:lang w:val="kk-KZ"/>
        </w:rPr>
        <w:object w:dxaOrig="220" w:dyaOrig="279">
          <v:shape id="_x0000_i1037" type="#_x0000_t75" style="width:11pt;height:13.95pt" o:ole="">
            <v:imagedata r:id="rId29" o:title=""/>
          </v:shape>
          <o:OLEObject Type="Embed" ProgID="Equation.3" ShapeID="_x0000_i1037" DrawAspect="Content" ObjectID="_1660462377" r:id="rId30"/>
        </w:object>
      </w:r>
      <w:r>
        <w:rPr>
          <w:sz w:val="28"/>
          <w:szCs w:val="28"/>
          <w:lang w:val="kk-KZ"/>
        </w:rPr>
        <w:t xml:space="preserve">-ты </w:t>
      </w:r>
      <w:r w:rsidRPr="00202840">
        <w:rPr>
          <w:position w:val="-6"/>
          <w:sz w:val="28"/>
          <w:szCs w:val="28"/>
          <w:lang w:val="kk-KZ"/>
        </w:rPr>
        <w:object w:dxaOrig="260" w:dyaOrig="240">
          <v:shape id="_x0000_i1038" type="#_x0000_t75" style="width:13pt;height:12pt" o:ole="">
            <v:imagedata r:id="rId31" o:title=""/>
          </v:shape>
          <o:OLEObject Type="Embed" ProgID="Equation.3" ShapeID="_x0000_i1038" DrawAspect="Content" ObjectID="_1660462378" r:id="rId32"/>
        </w:object>
      </w:r>
      <w:r>
        <w:rPr>
          <w:sz w:val="28"/>
          <w:szCs w:val="28"/>
          <w:lang w:val="kk-KZ"/>
        </w:rPr>
        <w:t xml:space="preserve"> арқылы, немесе </w:t>
      </w:r>
      <w:r w:rsidRPr="00DD644F">
        <w:rPr>
          <w:position w:val="-6"/>
          <w:sz w:val="28"/>
          <w:szCs w:val="28"/>
          <w:lang w:val="kk-KZ"/>
        </w:rPr>
        <w:object w:dxaOrig="260" w:dyaOrig="240">
          <v:shape id="_x0000_i1039" type="#_x0000_t75" style="width:13pt;height:12pt" o:ole="">
            <v:imagedata r:id="rId33" o:title=""/>
          </v:shape>
          <o:OLEObject Type="Embed" ProgID="Equation.3" ShapeID="_x0000_i1039" DrawAspect="Content" ObjectID="_1660462379" r:id="rId34"/>
        </w:object>
      </w:r>
      <w:r>
        <w:rPr>
          <w:sz w:val="28"/>
          <w:szCs w:val="28"/>
          <w:lang w:val="kk-KZ"/>
        </w:rPr>
        <w:t xml:space="preserve">-ны </w:t>
      </w:r>
      <w:r w:rsidRPr="00DD644F">
        <w:rPr>
          <w:position w:val="-6"/>
          <w:sz w:val="28"/>
          <w:szCs w:val="28"/>
          <w:lang w:val="kk-KZ"/>
        </w:rPr>
        <w:object w:dxaOrig="200" w:dyaOrig="279">
          <v:shape id="_x0000_i1040" type="#_x0000_t75" style="width:10pt;height:13.95pt" o:ole="">
            <v:imagedata r:id="rId35" o:title=""/>
          </v:shape>
          <o:OLEObject Type="Embed" ProgID="Equation.3" ShapeID="_x0000_i1040" DrawAspect="Content" ObjectID="_1660462380" r:id="rId36"/>
        </w:object>
      </w:r>
      <w:r>
        <w:rPr>
          <w:sz w:val="28"/>
          <w:szCs w:val="28"/>
          <w:lang w:val="kk-KZ"/>
        </w:rPr>
        <w:t xml:space="preserve"> арқылы өрнектеп функцияны біртекті түрге келтірсек, оны интегралдауға болады. Ондай өрнектеу қималар теориясында жазылады.</w:t>
      </w: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228600</wp:posOffset>
                </wp:positionH>
                <wp:positionV relativeFrom="paragraph">
                  <wp:posOffset>-571500</wp:posOffset>
                </wp:positionV>
                <wp:extent cx="5350510" cy="3242945"/>
                <wp:effectExtent l="0" t="635" r="0" b="444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50510" cy="32429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562B" w:rsidRPr="002B7232" w:rsidRDefault="0098562B" w:rsidP="0098562B">
                            <w:r w:rsidRPr="002B7232">
                              <w:rPr>
                                <w:noProof/>
                              </w:rPr>
                              <w:drawing>
                                <wp:inline distT="0" distB="0" distL="0" distR="0">
                                  <wp:extent cx="5168900" cy="31496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168900" cy="31496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8" style="position:absolute;left:0;text-align:left;margin-left:18pt;margin-top:-45pt;width:421.3pt;height:255.3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" stroked="f">
                <v:textbox style="mso-fit-shape-to-text:t">
                  <w:txbxContent>
                    <w:p w:rsidR="0098562B" w:rsidRPr="002B7232" w:rsidRDefault="0098562B" w:rsidP="0098562B">
                      <w:r w:rsidRPr="002B7232">
                        <w:rPr>
                          <w:noProof/>
                        </w:rPr>
                        <w:drawing>
                          <wp:inline distT="0" distB="0" distL="0" distR="0">
                            <wp:extent cx="5168900" cy="31496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168900" cy="3149600"/>
                                    </a:xfrm>
                                    <a:prstGeom prst="rect">
                                      <a:avLst/>
                                    </a:prstGeom>
                                    <a:noFill/>
                                    <a:ln>
                                      <a:noFill/>
                                    </a:ln>
                                  </pic:spPr>
                                </pic:pic>
                              </a:graphicData>
                            </a:graphic>
                          </wp:inline>
                        </w:drawing>
                      </w:r>
                    </w:p>
                  </w:txbxContent>
                </v:textbox>
              </v:rect>
            </w:pict>
          </mc:Fallback>
        </mc:AlternateContent>
      </w: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center"/>
        <w:rPr>
          <w:lang w:val="kk-KZ"/>
        </w:rPr>
      </w:pPr>
      <w:r>
        <w:rPr>
          <w:lang w:val="kk-KZ"/>
        </w:rPr>
        <w:t>14 – сурет.</w:t>
      </w:r>
    </w:p>
    <w:p w:rsidR="0098562B" w:rsidRDefault="0098562B" w:rsidP="0098562B">
      <w:pPr>
        <w:jc w:val="center"/>
        <w:rPr>
          <w:lang w:val="kk-KZ"/>
        </w:rPr>
      </w:pPr>
    </w:p>
    <w:p w:rsidR="0098562B" w:rsidRDefault="0098562B" w:rsidP="0098562B">
      <w:pPr>
        <w:jc w:val="both"/>
        <w:rPr>
          <w:sz w:val="28"/>
          <w:szCs w:val="28"/>
          <w:lang w:val="kk-KZ"/>
        </w:rPr>
      </w:pPr>
      <w:r>
        <w:rPr>
          <w:sz w:val="28"/>
          <w:szCs w:val="28"/>
          <w:lang w:val="kk-KZ"/>
        </w:rPr>
        <w:t xml:space="preserve">14-суреттен </w:t>
      </w:r>
      <w:r w:rsidRPr="00DD644F">
        <w:rPr>
          <w:position w:val="-6"/>
          <w:sz w:val="28"/>
          <w:szCs w:val="28"/>
          <w:lang w:val="kk-KZ"/>
        </w:rPr>
        <w:object w:dxaOrig="1180" w:dyaOrig="279">
          <v:shape id="_x0000_i1041" type="#_x0000_t75" style="width:59pt;height:13.95pt" o:ole="">
            <v:imagedata r:id="rId38" o:title=""/>
          </v:shape>
          <o:OLEObject Type="Embed" ProgID="Equation.3" ShapeID="_x0000_i1041" DrawAspect="Content" ObjectID="_1660462381" r:id="rId39"/>
        </w:object>
      </w:r>
      <w:r>
        <w:rPr>
          <w:sz w:val="28"/>
          <w:szCs w:val="28"/>
          <w:lang w:val="kk-KZ"/>
        </w:rPr>
        <w:t xml:space="preserve"> екенін байқаймыз, </w:t>
      </w:r>
    </w:p>
    <w:p w:rsidR="0098562B" w:rsidRDefault="0098562B" w:rsidP="0098562B">
      <w:pPr>
        <w:jc w:val="both"/>
        <w:rPr>
          <w:sz w:val="28"/>
          <w:szCs w:val="28"/>
          <w:lang w:val="kk-KZ"/>
        </w:rPr>
      </w:pPr>
      <w:r w:rsidRPr="00DD644F">
        <w:rPr>
          <w:position w:val="-6"/>
          <w:sz w:val="28"/>
          <w:szCs w:val="28"/>
          <w:lang w:val="kk-KZ"/>
        </w:rPr>
        <w:object w:dxaOrig="160" w:dyaOrig="279">
          <v:shape id="_x0000_i1042" type="#_x0000_t75" style="width:8pt;height:13.95pt" o:ole="">
            <v:imagedata r:id="rId40" o:title=""/>
          </v:shape>
          <o:OLEObject Type="Embed" ProgID="Equation.3" ShapeID="_x0000_i1042" DrawAspect="Content" ObjectID="_1660462382" r:id="rId41"/>
        </w:object>
      </w:r>
      <w:r>
        <w:rPr>
          <w:sz w:val="28"/>
          <w:szCs w:val="28"/>
          <w:lang w:val="kk-KZ"/>
        </w:rPr>
        <w:t xml:space="preserve"> - қабырғаның бетімен өлшенген </w:t>
      </w:r>
      <w:r w:rsidRPr="00DD644F">
        <w:rPr>
          <w:position w:val="-10"/>
          <w:sz w:val="28"/>
          <w:szCs w:val="28"/>
          <w:lang w:val="kk-KZ"/>
        </w:rPr>
        <w:object w:dxaOrig="240" w:dyaOrig="279">
          <v:shape id="_x0000_i1043" type="#_x0000_t75" style="width:12pt;height:13.95pt" o:ole="">
            <v:imagedata r:id="rId42" o:title=""/>
          </v:shape>
          <o:OLEObject Type="Embed" ProgID="Equation.3" ShapeID="_x0000_i1043" DrawAspect="Content" ObjectID="_1660462383" r:id="rId43"/>
        </w:object>
      </w:r>
      <w:r>
        <w:rPr>
          <w:sz w:val="28"/>
          <w:szCs w:val="28"/>
          <w:lang w:val="kk-KZ"/>
        </w:rPr>
        <w:t>-осінен элементар ауданшаға дейінгі арақашықтық.</w:t>
      </w:r>
    </w:p>
    <w:p w:rsidR="0098562B" w:rsidRDefault="0098562B" w:rsidP="0098562B">
      <w:pPr>
        <w:ind w:firstLine="708"/>
        <w:jc w:val="both"/>
        <w:rPr>
          <w:sz w:val="28"/>
          <w:szCs w:val="28"/>
          <w:lang w:val="kk-KZ"/>
        </w:rPr>
      </w:pPr>
      <w:r>
        <w:rPr>
          <w:sz w:val="28"/>
          <w:szCs w:val="28"/>
          <w:lang w:val="kk-KZ"/>
        </w:rPr>
        <w:t xml:space="preserve">Сонда </w:t>
      </w:r>
    </w:p>
    <w:p w:rsidR="0098562B" w:rsidRDefault="0098562B" w:rsidP="0098562B">
      <w:pPr>
        <w:jc w:val="center"/>
        <w:rPr>
          <w:sz w:val="28"/>
          <w:szCs w:val="28"/>
          <w:lang w:val="kk-KZ"/>
        </w:rPr>
      </w:pPr>
      <w:r w:rsidRPr="00305F8B">
        <w:rPr>
          <w:position w:val="-30"/>
          <w:sz w:val="28"/>
          <w:szCs w:val="28"/>
          <w:lang w:val="kk-KZ"/>
        </w:rPr>
        <w:object w:dxaOrig="2540" w:dyaOrig="600">
          <v:shape id="_x0000_i1044" type="#_x0000_t75" style="width:127pt;height:30pt" o:ole="">
            <v:imagedata r:id="rId44" o:title=""/>
          </v:shape>
          <o:OLEObject Type="Embed" ProgID="Equation.3" ShapeID="_x0000_i1044" DrawAspect="Content" ObjectID="_1660462384" r:id="rId45"/>
        </w:object>
      </w:r>
    </w:p>
    <w:p w:rsidR="0098562B" w:rsidRDefault="0098562B" w:rsidP="0098562B">
      <w:pPr>
        <w:jc w:val="both"/>
        <w:rPr>
          <w:sz w:val="28"/>
          <w:szCs w:val="28"/>
          <w:lang w:val="kk-KZ"/>
        </w:rPr>
      </w:pPr>
      <w:r>
        <w:rPr>
          <w:sz w:val="28"/>
          <w:szCs w:val="28"/>
          <w:lang w:val="kk-KZ"/>
        </w:rPr>
        <w:t>Қималар теориясында соңғы интеграл ауданның статикалық моментін береді:</w:t>
      </w:r>
    </w:p>
    <w:p w:rsidR="0098562B" w:rsidRDefault="0098562B" w:rsidP="0098562B">
      <w:pPr>
        <w:jc w:val="center"/>
        <w:rPr>
          <w:sz w:val="28"/>
          <w:szCs w:val="28"/>
          <w:lang w:val="kk-KZ"/>
        </w:rPr>
      </w:pPr>
      <w:r w:rsidRPr="00793C8C">
        <w:rPr>
          <w:position w:val="-28"/>
          <w:sz w:val="28"/>
          <w:szCs w:val="28"/>
          <w:lang w:val="kk-KZ"/>
        </w:rPr>
        <w:object w:dxaOrig="1700" w:dyaOrig="520">
          <v:shape id="_x0000_i1045" type="#_x0000_t75" style="width:85pt;height:26pt" o:ole="">
            <v:imagedata r:id="rId46" o:title=""/>
          </v:shape>
          <o:OLEObject Type="Embed" ProgID="Equation.3" ShapeID="_x0000_i1045" DrawAspect="Content" ObjectID="_1660462385" r:id="rId47"/>
        </w:object>
      </w:r>
    </w:p>
    <w:p w:rsidR="0098562B" w:rsidRDefault="0098562B" w:rsidP="0098562B">
      <w:pPr>
        <w:jc w:val="both"/>
        <w:rPr>
          <w:sz w:val="28"/>
          <w:szCs w:val="28"/>
          <w:lang w:val="kk-KZ"/>
        </w:rPr>
      </w:pPr>
      <w:r>
        <w:rPr>
          <w:sz w:val="28"/>
          <w:szCs w:val="28"/>
          <w:lang w:val="kk-KZ"/>
        </w:rPr>
        <w:t xml:space="preserve">мұндағы  </w:t>
      </w:r>
      <w:r w:rsidRPr="00DD644F">
        <w:rPr>
          <w:position w:val="-6"/>
          <w:sz w:val="28"/>
          <w:szCs w:val="28"/>
          <w:lang w:val="kk-KZ"/>
        </w:rPr>
        <w:object w:dxaOrig="260" w:dyaOrig="279">
          <v:shape id="_x0000_i1046" type="#_x0000_t75" style="width:13pt;height:13.95pt" o:ole="">
            <v:imagedata r:id="rId48" o:title=""/>
          </v:shape>
          <o:OLEObject Type="Embed" ProgID="Equation.3" ShapeID="_x0000_i1046" DrawAspect="Content" ObjectID="_1660462386" r:id="rId49"/>
        </w:object>
      </w:r>
      <w:r>
        <w:rPr>
          <w:sz w:val="28"/>
          <w:szCs w:val="28"/>
          <w:lang w:val="kk-KZ"/>
        </w:rPr>
        <w:t xml:space="preserve"> - статикалық момент,</w:t>
      </w:r>
    </w:p>
    <w:p w:rsidR="0098562B" w:rsidRDefault="0098562B" w:rsidP="0098562B">
      <w:pPr>
        <w:jc w:val="both"/>
        <w:rPr>
          <w:sz w:val="28"/>
          <w:szCs w:val="28"/>
          <w:lang w:val="kk-KZ"/>
        </w:rPr>
      </w:pPr>
      <w:r>
        <w:rPr>
          <w:sz w:val="28"/>
          <w:szCs w:val="28"/>
          <w:lang w:val="kk-KZ"/>
        </w:rPr>
        <w:tab/>
        <w:t xml:space="preserve">       </w:t>
      </w:r>
      <w:r w:rsidRPr="00DD644F">
        <w:rPr>
          <w:position w:val="-14"/>
          <w:sz w:val="28"/>
          <w:szCs w:val="28"/>
          <w:lang w:val="kk-KZ"/>
        </w:rPr>
        <w:object w:dxaOrig="240" w:dyaOrig="400">
          <v:shape id="_x0000_i1047" type="#_x0000_t75" style="width:12pt;height:20pt" o:ole="">
            <v:imagedata r:id="rId50" o:title=""/>
          </v:shape>
          <o:OLEObject Type="Embed" ProgID="Equation.3" ShapeID="_x0000_i1047" DrawAspect="Content" ObjectID="_1660462387" r:id="rId51"/>
        </w:object>
      </w:r>
      <w:r>
        <w:rPr>
          <w:sz w:val="28"/>
          <w:szCs w:val="28"/>
          <w:lang w:val="kk-KZ"/>
        </w:rPr>
        <w:t xml:space="preserve">- қабырғаның бетімен өлшенген </w:t>
      </w:r>
      <w:r w:rsidRPr="00DD644F">
        <w:rPr>
          <w:position w:val="-10"/>
          <w:sz w:val="28"/>
          <w:szCs w:val="28"/>
          <w:lang w:val="kk-KZ"/>
        </w:rPr>
        <w:object w:dxaOrig="240" w:dyaOrig="279">
          <v:shape id="_x0000_i1048" type="#_x0000_t75" style="width:12pt;height:13.95pt" o:ole="">
            <v:imagedata r:id="rId52" o:title=""/>
          </v:shape>
          <o:OLEObject Type="Embed" ProgID="Equation.3" ShapeID="_x0000_i1048" DrawAspect="Content" ObjectID="_1660462388" r:id="rId53"/>
        </w:object>
      </w:r>
      <w:r>
        <w:rPr>
          <w:sz w:val="28"/>
          <w:szCs w:val="28"/>
          <w:lang w:val="kk-KZ"/>
        </w:rPr>
        <w:t>-осьінен ауданның центріне дейінгі арақашықтық.</w:t>
      </w:r>
    </w:p>
    <w:p w:rsidR="0098562B" w:rsidRDefault="0098562B" w:rsidP="0098562B">
      <w:pPr>
        <w:jc w:val="both"/>
        <w:rPr>
          <w:sz w:val="28"/>
          <w:szCs w:val="28"/>
          <w:lang w:val="kk-KZ"/>
        </w:rPr>
      </w:pPr>
      <w:r>
        <w:rPr>
          <w:sz w:val="28"/>
          <w:szCs w:val="28"/>
          <w:lang w:val="kk-KZ"/>
        </w:rPr>
        <w:t xml:space="preserve">Сондықтан </w:t>
      </w:r>
    </w:p>
    <w:p w:rsidR="0098562B" w:rsidRDefault="0098562B" w:rsidP="0098562B">
      <w:pPr>
        <w:jc w:val="center"/>
        <w:rPr>
          <w:sz w:val="28"/>
          <w:szCs w:val="28"/>
          <w:lang w:val="kk-KZ"/>
        </w:rPr>
      </w:pPr>
      <w:r w:rsidRPr="00DD644F">
        <w:rPr>
          <w:position w:val="-14"/>
          <w:sz w:val="28"/>
          <w:szCs w:val="28"/>
          <w:lang w:val="kk-KZ"/>
        </w:rPr>
        <w:object w:dxaOrig="2299" w:dyaOrig="400">
          <v:shape id="_x0000_i1049" type="#_x0000_t75" style="width:114.95pt;height:20pt" o:ole="">
            <v:imagedata r:id="rId54" o:title=""/>
          </v:shape>
          <o:OLEObject Type="Embed" ProgID="Equation.3" ShapeID="_x0000_i1049" DrawAspect="Content" ObjectID="_1660462389" r:id="rId55"/>
        </w:object>
      </w:r>
    </w:p>
    <w:p w:rsidR="0098562B" w:rsidRDefault="0098562B" w:rsidP="0098562B">
      <w:pPr>
        <w:jc w:val="both"/>
        <w:rPr>
          <w:sz w:val="28"/>
          <w:szCs w:val="28"/>
          <w:lang w:val="kk-KZ"/>
        </w:rPr>
      </w:pPr>
      <w:r>
        <w:rPr>
          <w:sz w:val="28"/>
          <w:szCs w:val="28"/>
          <w:lang w:val="kk-KZ"/>
        </w:rPr>
        <w:t xml:space="preserve">14 – суреттен  </w:t>
      </w:r>
      <w:r w:rsidRPr="00DD644F">
        <w:rPr>
          <w:position w:val="-14"/>
          <w:sz w:val="28"/>
          <w:szCs w:val="28"/>
          <w:lang w:val="kk-KZ"/>
        </w:rPr>
        <w:object w:dxaOrig="1359" w:dyaOrig="400">
          <v:shape id="_x0000_i1050" type="#_x0000_t75" style="width:67.95pt;height:20pt" o:ole="">
            <v:imagedata r:id="rId56" o:title=""/>
          </v:shape>
          <o:OLEObject Type="Embed" ProgID="Equation.3" ShapeID="_x0000_i1050" DrawAspect="Content" ObjectID="_1660462390" r:id="rId57"/>
        </w:object>
      </w:r>
      <w:r>
        <w:rPr>
          <w:sz w:val="28"/>
          <w:szCs w:val="28"/>
          <w:lang w:val="kk-KZ"/>
        </w:rPr>
        <w:t>- ауданның центрінің тереңдігі.</w:t>
      </w:r>
    </w:p>
    <w:p w:rsidR="0098562B" w:rsidRDefault="0098562B" w:rsidP="0098562B">
      <w:pPr>
        <w:ind w:firstLine="708"/>
        <w:jc w:val="both"/>
        <w:rPr>
          <w:sz w:val="28"/>
          <w:szCs w:val="28"/>
          <w:lang w:val="kk-KZ"/>
        </w:rPr>
      </w:pPr>
      <w:r>
        <w:rPr>
          <w:noProof/>
          <w:sz w:val="28"/>
          <w:szCs w:val="28"/>
        </w:rPr>
        <mc:AlternateContent>
          <mc:Choice Requires="wps">
            <w:drawing>
              <wp:anchor distT="0" distB="0" distL="114300" distR="114300" simplePos="0" relativeHeight="251663360" behindDoc="1" locked="0" layoutInCell="1" allowOverlap="1">
                <wp:simplePos x="0" y="0"/>
                <wp:positionH relativeFrom="column">
                  <wp:posOffset>1943100</wp:posOffset>
                </wp:positionH>
                <wp:positionV relativeFrom="paragraph">
                  <wp:posOffset>83185</wp:posOffset>
                </wp:positionV>
                <wp:extent cx="1485900" cy="457200"/>
                <wp:effectExtent l="14605" t="12065" r="13970" b="6985"/>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5720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BB3A38" id="Прямоугольник 4" o:spid="_x0000_s1026" style="position:absolute;margin-left:153pt;margin-top:6.55pt;width:117pt;height:3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" strokeweight="1pt"/>
            </w:pict>
          </mc:Fallback>
        </mc:AlternateContent>
      </w:r>
      <w:r>
        <w:rPr>
          <w:sz w:val="28"/>
          <w:szCs w:val="28"/>
          <w:lang w:val="kk-KZ"/>
        </w:rPr>
        <w:t xml:space="preserve">Сонда </w:t>
      </w:r>
    </w:p>
    <w:p w:rsidR="0098562B" w:rsidRDefault="0098562B" w:rsidP="0098562B">
      <w:pPr>
        <w:jc w:val="both"/>
        <w:rPr>
          <w:sz w:val="28"/>
          <w:szCs w:val="28"/>
          <w:lang w:val="kk-KZ"/>
        </w:rPr>
      </w:pPr>
      <w:r>
        <w:rPr>
          <w:sz w:val="28"/>
          <w:szCs w:val="28"/>
          <w:lang w:val="kk-KZ"/>
        </w:rPr>
        <w:t xml:space="preserve">                                               </w:t>
      </w:r>
      <w:r w:rsidRPr="00DD644F">
        <w:rPr>
          <w:position w:val="-14"/>
          <w:sz w:val="28"/>
          <w:szCs w:val="28"/>
          <w:lang w:val="kk-KZ"/>
        </w:rPr>
        <w:object w:dxaOrig="1780" w:dyaOrig="400">
          <v:shape id="_x0000_i1051" type="#_x0000_t75" style="width:89pt;height:20pt" o:ole="">
            <v:imagedata r:id="rId58" o:title=""/>
          </v:shape>
          <o:OLEObject Type="Embed" ProgID="Equation.3" ShapeID="_x0000_i1051" DrawAspect="Content" ObjectID="_1660462391" r:id="rId59"/>
        </w:object>
      </w:r>
      <w:r>
        <w:rPr>
          <w:sz w:val="28"/>
          <w:szCs w:val="28"/>
          <w:lang w:val="kk-KZ"/>
        </w:rPr>
        <w:tab/>
      </w:r>
      <w:r w:rsidRPr="00305F8B">
        <w:rPr>
          <w:lang w:val="kk-KZ"/>
        </w:rPr>
        <w:t xml:space="preserve">                                     </w:t>
      </w:r>
      <w:r>
        <w:rPr>
          <w:lang w:val="kk-KZ"/>
        </w:rPr>
        <w:t xml:space="preserve">        </w:t>
      </w:r>
      <w:r w:rsidRPr="00305F8B">
        <w:rPr>
          <w:lang w:val="kk-KZ"/>
        </w:rPr>
        <w:t>(14)</w:t>
      </w:r>
    </w:p>
    <w:p w:rsidR="0098562B" w:rsidRDefault="0098562B" w:rsidP="0098562B">
      <w:pPr>
        <w:jc w:val="both"/>
        <w:rPr>
          <w:sz w:val="28"/>
          <w:szCs w:val="28"/>
          <w:lang w:val="kk-KZ"/>
        </w:rPr>
      </w:pPr>
    </w:p>
    <w:p w:rsidR="0098562B" w:rsidRPr="00C65756" w:rsidRDefault="0098562B" w:rsidP="0098562B">
      <w:pPr>
        <w:jc w:val="both"/>
        <w:rPr>
          <w:b/>
          <w:i/>
          <w:sz w:val="28"/>
          <w:szCs w:val="28"/>
          <w:lang w:val="kk-KZ"/>
        </w:rPr>
      </w:pPr>
      <w:r>
        <w:rPr>
          <w:i/>
          <w:sz w:val="28"/>
          <w:szCs w:val="28"/>
          <w:lang w:val="kk-KZ"/>
        </w:rPr>
        <w:lastRenderedPageBreak/>
        <w:tab/>
      </w:r>
      <w:r w:rsidRPr="00C65756">
        <w:rPr>
          <w:b/>
          <w:i/>
          <w:sz w:val="28"/>
          <w:szCs w:val="28"/>
          <w:lang w:val="kk-KZ"/>
        </w:rPr>
        <w:t>Көлбеу немесе тік орналасқан жазық бетке түсетін қысым күші беттің центріндегі гидростатикалық қысым мен беттің ауданының көбейтіндісіне тең.</w:t>
      </w:r>
    </w:p>
    <w:p w:rsidR="0098562B" w:rsidRDefault="0098562B" w:rsidP="0098562B">
      <w:pPr>
        <w:jc w:val="both"/>
        <w:rPr>
          <w:sz w:val="28"/>
          <w:szCs w:val="28"/>
          <w:lang w:val="kk-KZ"/>
        </w:rPr>
      </w:pPr>
      <w:r>
        <w:rPr>
          <w:sz w:val="28"/>
          <w:szCs w:val="28"/>
          <w:lang w:val="kk-KZ"/>
        </w:rPr>
        <w:tab/>
      </w:r>
    </w:p>
    <w:p w:rsidR="0098562B" w:rsidRDefault="0098562B" w:rsidP="0098562B">
      <w:pPr>
        <w:jc w:val="center"/>
        <w:rPr>
          <w:sz w:val="28"/>
          <w:szCs w:val="28"/>
          <w:lang w:val="kk-KZ"/>
        </w:rPr>
      </w:pPr>
    </w:p>
    <w:p w:rsidR="0098562B" w:rsidRDefault="0098562B" w:rsidP="0098562B">
      <w:pPr>
        <w:jc w:val="center"/>
        <w:rPr>
          <w:sz w:val="28"/>
          <w:szCs w:val="28"/>
          <w:lang w:val="kk-KZ"/>
        </w:rPr>
      </w:pPr>
    </w:p>
    <w:p w:rsidR="0098562B" w:rsidRDefault="0098562B" w:rsidP="0098562B">
      <w:pPr>
        <w:jc w:val="center"/>
        <w:rPr>
          <w:sz w:val="28"/>
          <w:szCs w:val="28"/>
          <w:lang w:val="kk-KZ"/>
        </w:rPr>
      </w:pPr>
      <w:r>
        <w:rPr>
          <w:sz w:val="28"/>
          <w:szCs w:val="28"/>
          <w:lang w:val="kk-KZ"/>
        </w:rPr>
        <w:t>ҚЫСЫМ ЦЕНТРІ</w:t>
      </w:r>
    </w:p>
    <w:p w:rsidR="0098562B" w:rsidRDefault="0098562B" w:rsidP="0098562B">
      <w:pPr>
        <w:jc w:val="both"/>
        <w:rPr>
          <w:sz w:val="28"/>
          <w:szCs w:val="28"/>
          <w:lang w:val="kk-KZ"/>
        </w:rPr>
      </w:pPr>
    </w:p>
    <w:p w:rsidR="0098562B" w:rsidRPr="00C65756" w:rsidRDefault="0098562B" w:rsidP="0098562B">
      <w:pPr>
        <w:jc w:val="both"/>
        <w:rPr>
          <w:b/>
          <w:i/>
          <w:sz w:val="28"/>
          <w:szCs w:val="28"/>
          <w:lang w:val="kk-KZ"/>
        </w:rPr>
      </w:pPr>
      <w:r>
        <w:rPr>
          <w:sz w:val="28"/>
          <w:szCs w:val="28"/>
          <w:lang w:val="kk-KZ"/>
        </w:rPr>
        <w:tab/>
      </w:r>
      <w:r w:rsidRPr="00C65756">
        <w:rPr>
          <w:b/>
          <w:i/>
          <w:sz w:val="28"/>
          <w:szCs w:val="28"/>
          <w:lang w:val="kk-KZ"/>
        </w:rPr>
        <w:t>Қысым центрі деп қысым</w:t>
      </w:r>
      <w:r>
        <w:rPr>
          <w:b/>
          <w:i/>
          <w:sz w:val="28"/>
          <w:szCs w:val="28"/>
          <w:lang w:val="kk-KZ"/>
        </w:rPr>
        <w:t xml:space="preserve"> күші түсірілетін нүктені атайды</w:t>
      </w:r>
      <w:r w:rsidRPr="00C65756">
        <w:rPr>
          <w:b/>
          <w:i/>
          <w:sz w:val="28"/>
          <w:szCs w:val="28"/>
          <w:lang w:val="kk-KZ"/>
        </w:rPr>
        <w:t>.</w:t>
      </w:r>
    </w:p>
    <w:p w:rsidR="0098562B" w:rsidRDefault="0098562B" w:rsidP="0098562B">
      <w:pPr>
        <w:jc w:val="both"/>
        <w:rPr>
          <w:sz w:val="28"/>
          <w:szCs w:val="28"/>
          <w:lang w:val="kk-KZ"/>
        </w:rPr>
      </w:pPr>
      <w:r>
        <w:rPr>
          <w:sz w:val="28"/>
          <w:szCs w:val="28"/>
          <w:lang w:val="kk-KZ"/>
        </w:rPr>
        <w:tab/>
        <w:t>Қысым күші ауданның центріндегі қысым арқылы анықталатын болған соң қысым күшін ауданның центріне түсірсек оның әсері беттің нүктелеріне түсетін ұсақ күштердің әсерімен бірдей болады деген болжам жасалуы мүмкін. Бірақ шын мәнінде қысым центрі ауданның центрінен төмен орналасады.</w:t>
      </w:r>
    </w:p>
    <w:p w:rsidR="0098562B" w:rsidRDefault="0098562B" w:rsidP="0098562B">
      <w:pPr>
        <w:jc w:val="both"/>
        <w:rPr>
          <w:sz w:val="28"/>
          <w:szCs w:val="28"/>
          <w:lang w:val="kk-KZ"/>
        </w:rPr>
      </w:pPr>
      <w:r>
        <w:rPr>
          <w:sz w:val="28"/>
          <w:szCs w:val="28"/>
          <w:lang w:val="kk-KZ"/>
        </w:rPr>
        <w:tab/>
        <w:t xml:space="preserve">Жазық беттің бойымен өлшенген қысым центріне дейінгі арақашықтықты </w:t>
      </w:r>
      <w:r w:rsidRPr="00305F8B">
        <w:rPr>
          <w:position w:val="-12"/>
          <w:sz w:val="28"/>
          <w:szCs w:val="28"/>
          <w:lang w:val="kk-KZ"/>
        </w:rPr>
        <w:object w:dxaOrig="240" w:dyaOrig="380">
          <v:shape id="_x0000_i1052" type="#_x0000_t75" style="width:12pt;height:19pt" o:ole="">
            <v:imagedata r:id="rId60" o:title=""/>
          </v:shape>
          <o:OLEObject Type="Embed" ProgID="Equation.3" ShapeID="_x0000_i1052" DrawAspect="Content" ObjectID="_1660462392" r:id="rId61"/>
        </w:object>
      </w:r>
      <w:r>
        <w:rPr>
          <w:sz w:val="28"/>
          <w:szCs w:val="28"/>
          <w:lang w:val="kk-KZ"/>
        </w:rPr>
        <w:t xml:space="preserve">-ны анықтау үшін, элементар қысым күштері </w:t>
      </w:r>
      <w:r w:rsidRPr="00DD644F">
        <w:rPr>
          <w:position w:val="-10"/>
          <w:sz w:val="28"/>
          <w:szCs w:val="28"/>
          <w:lang w:val="kk-KZ"/>
        </w:rPr>
        <w:object w:dxaOrig="240" w:dyaOrig="279">
          <v:shape id="_x0000_i1053" type="#_x0000_t75" style="width:12pt;height:13.95pt" o:ole="">
            <v:imagedata r:id="rId52" o:title=""/>
          </v:shape>
          <o:OLEObject Type="Embed" ProgID="Equation.3" ShapeID="_x0000_i1053" DrawAspect="Content" ObjectID="_1660462393" r:id="rId62"/>
        </w:object>
      </w:r>
      <w:r>
        <w:rPr>
          <w:sz w:val="28"/>
          <w:szCs w:val="28"/>
          <w:lang w:val="kk-KZ"/>
        </w:rPr>
        <w:t>-осі арқылы беретін элементар моменттерді интегралдап мына теңдеуді қолданайық:</w:t>
      </w:r>
    </w:p>
    <w:p w:rsidR="0098562B" w:rsidRDefault="0098562B" w:rsidP="0098562B">
      <w:pPr>
        <w:jc w:val="center"/>
        <w:rPr>
          <w:sz w:val="28"/>
          <w:szCs w:val="28"/>
          <w:lang w:val="kk-KZ"/>
        </w:rPr>
      </w:pPr>
      <w:r w:rsidRPr="00305F8B">
        <w:rPr>
          <w:position w:val="-30"/>
          <w:sz w:val="28"/>
          <w:szCs w:val="28"/>
          <w:lang w:val="kk-KZ"/>
        </w:rPr>
        <w:object w:dxaOrig="1280" w:dyaOrig="600">
          <v:shape id="_x0000_i1054" type="#_x0000_t75" style="width:64pt;height:30pt" o:ole="">
            <v:imagedata r:id="rId63" o:title=""/>
          </v:shape>
          <o:OLEObject Type="Embed" ProgID="Equation.3" ShapeID="_x0000_i1054" DrawAspect="Content" ObjectID="_1660462394" r:id="rId64"/>
        </w:object>
      </w:r>
      <w:r>
        <w:rPr>
          <w:sz w:val="28"/>
          <w:szCs w:val="28"/>
          <w:lang w:val="kk-KZ"/>
        </w:rPr>
        <w:t>.</w:t>
      </w:r>
      <w:r w:rsidRPr="00DD644F">
        <w:rPr>
          <w:position w:val="-10"/>
          <w:sz w:val="28"/>
          <w:szCs w:val="28"/>
          <w:lang w:val="kk-KZ"/>
        </w:rPr>
        <w:object w:dxaOrig="180" w:dyaOrig="340">
          <v:shape id="_x0000_i1055" type="#_x0000_t75" style="width:9pt;height:17pt" o:ole="">
            <v:imagedata r:id="rId65" o:title=""/>
          </v:shape>
          <o:OLEObject Type="Embed" ProgID="Equation.3" ShapeID="_x0000_i1055" DrawAspect="Content" ObjectID="_1660462395" r:id="rId66"/>
        </w:object>
      </w:r>
    </w:p>
    <w:p w:rsidR="0098562B" w:rsidRDefault="0098562B" w:rsidP="0098562B">
      <w:pPr>
        <w:jc w:val="both"/>
        <w:rPr>
          <w:sz w:val="28"/>
          <w:szCs w:val="28"/>
          <w:lang w:val="kk-KZ"/>
        </w:rPr>
      </w:pPr>
      <w:r>
        <w:rPr>
          <w:sz w:val="28"/>
          <w:szCs w:val="28"/>
          <w:lang w:val="kk-KZ"/>
        </w:rPr>
        <w:t>Сонда</w:t>
      </w:r>
    </w:p>
    <w:p w:rsidR="0098562B" w:rsidRDefault="0098562B" w:rsidP="0098562B">
      <w:pPr>
        <w:jc w:val="center"/>
        <w:rPr>
          <w:sz w:val="28"/>
          <w:szCs w:val="28"/>
          <w:lang w:val="kk-KZ"/>
        </w:rPr>
      </w:pPr>
      <w:r w:rsidRPr="00305F8B">
        <w:rPr>
          <w:position w:val="-30"/>
          <w:sz w:val="28"/>
          <w:szCs w:val="28"/>
          <w:lang w:val="kk-KZ"/>
        </w:rPr>
        <w:object w:dxaOrig="3300" w:dyaOrig="600">
          <v:shape id="_x0000_i1056" type="#_x0000_t75" style="width:165pt;height:30pt" o:ole="">
            <v:imagedata r:id="rId67" o:title=""/>
          </v:shape>
          <o:OLEObject Type="Embed" ProgID="Equation.3" ShapeID="_x0000_i1056" DrawAspect="Content" ObjectID="_1660462396" r:id="rId68"/>
        </w:object>
      </w:r>
      <w:r>
        <w:rPr>
          <w:sz w:val="28"/>
          <w:szCs w:val="28"/>
          <w:lang w:val="kk-KZ"/>
        </w:rPr>
        <w:t>.</w:t>
      </w:r>
    </w:p>
    <w:p w:rsidR="0098562B" w:rsidRDefault="0098562B" w:rsidP="0098562B">
      <w:pPr>
        <w:jc w:val="both"/>
        <w:rPr>
          <w:sz w:val="28"/>
          <w:szCs w:val="28"/>
          <w:lang w:val="kk-KZ"/>
        </w:rPr>
      </w:pPr>
      <w:r>
        <w:rPr>
          <w:sz w:val="28"/>
          <w:szCs w:val="28"/>
          <w:lang w:val="kk-KZ"/>
        </w:rPr>
        <w:t xml:space="preserve">Бұл теңдеуді екі жағындағы еркін бетке түсетін қысымды </w:t>
      </w:r>
      <w:r w:rsidRPr="002661EB">
        <w:rPr>
          <w:position w:val="-12"/>
          <w:sz w:val="28"/>
          <w:szCs w:val="28"/>
          <w:lang w:val="kk-KZ"/>
        </w:rPr>
        <w:object w:dxaOrig="300" w:dyaOrig="380">
          <v:shape id="_x0000_i1057" type="#_x0000_t75" style="width:15pt;height:19pt" o:ole="">
            <v:imagedata r:id="rId69" o:title=""/>
          </v:shape>
          <o:OLEObject Type="Embed" ProgID="Equation.3" ShapeID="_x0000_i1057" DrawAspect="Content" ObjectID="_1660462397" r:id="rId70"/>
        </w:object>
      </w:r>
      <w:r>
        <w:rPr>
          <w:sz w:val="28"/>
          <w:szCs w:val="28"/>
          <w:lang w:val="kk-KZ"/>
        </w:rPr>
        <w:t>-ді ескермей ыңғайлы түрде жазайық:</w:t>
      </w:r>
    </w:p>
    <w:p w:rsidR="0098562B" w:rsidRDefault="0098562B" w:rsidP="0098562B">
      <w:pPr>
        <w:jc w:val="center"/>
        <w:rPr>
          <w:sz w:val="28"/>
          <w:szCs w:val="28"/>
          <w:lang w:val="kk-KZ"/>
        </w:rPr>
      </w:pPr>
      <w:r w:rsidRPr="00233915">
        <w:rPr>
          <w:position w:val="-32"/>
          <w:sz w:val="28"/>
          <w:szCs w:val="28"/>
          <w:lang w:val="kk-KZ"/>
        </w:rPr>
        <w:object w:dxaOrig="1620" w:dyaOrig="600">
          <v:shape id="_x0000_i1058" type="#_x0000_t75" style="width:81pt;height:30pt" o:ole="">
            <v:imagedata r:id="rId71" o:title=""/>
          </v:shape>
          <o:OLEObject Type="Embed" ProgID="Equation.3" ShapeID="_x0000_i1058" DrawAspect="Content" ObjectID="_1660462398" r:id="rId72"/>
        </w:object>
      </w:r>
    </w:p>
    <w:p w:rsidR="0098562B" w:rsidRDefault="0098562B" w:rsidP="0098562B">
      <w:pPr>
        <w:jc w:val="both"/>
        <w:rPr>
          <w:sz w:val="28"/>
          <w:szCs w:val="28"/>
          <w:lang w:val="kk-KZ"/>
        </w:rPr>
      </w:pPr>
      <w:r>
        <w:rPr>
          <w:sz w:val="28"/>
          <w:szCs w:val="28"/>
          <w:lang w:val="kk-KZ"/>
        </w:rPr>
        <w:t xml:space="preserve">Енді  </w:t>
      </w:r>
      <w:r w:rsidRPr="002661EB">
        <w:rPr>
          <w:position w:val="-14"/>
          <w:sz w:val="28"/>
          <w:szCs w:val="28"/>
          <w:lang w:val="kk-KZ"/>
        </w:rPr>
        <w:object w:dxaOrig="1300" w:dyaOrig="380">
          <v:shape id="_x0000_i1059" type="#_x0000_t75" style="width:65pt;height:19pt" o:ole="">
            <v:imagedata r:id="rId73" o:title=""/>
          </v:shape>
          <o:OLEObject Type="Embed" ProgID="Equation.3" ShapeID="_x0000_i1059" DrawAspect="Content" ObjectID="_1660462399" r:id="rId74"/>
        </w:object>
      </w:r>
      <w:r>
        <w:rPr>
          <w:sz w:val="28"/>
          <w:szCs w:val="28"/>
          <w:lang w:val="kk-KZ"/>
        </w:rPr>
        <w:t xml:space="preserve">,  </w:t>
      </w:r>
      <w:r w:rsidRPr="002661EB">
        <w:rPr>
          <w:position w:val="-6"/>
          <w:sz w:val="28"/>
          <w:szCs w:val="28"/>
          <w:lang w:val="kk-KZ"/>
        </w:rPr>
        <w:object w:dxaOrig="1020" w:dyaOrig="279">
          <v:shape id="_x0000_i1060" type="#_x0000_t75" style="width:51pt;height:13.95pt" o:ole="">
            <v:imagedata r:id="rId75" o:title=""/>
          </v:shape>
          <o:OLEObject Type="Embed" ProgID="Equation.3" ShapeID="_x0000_i1060" DrawAspect="Content" ObjectID="_1660462400" r:id="rId76"/>
        </w:object>
      </w:r>
      <w:r>
        <w:rPr>
          <w:sz w:val="28"/>
          <w:szCs w:val="28"/>
          <w:lang w:val="kk-KZ"/>
        </w:rPr>
        <w:t xml:space="preserve"> екенін ескерсек:</w:t>
      </w:r>
    </w:p>
    <w:p w:rsidR="0098562B" w:rsidRDefault="0098562B" w:rsidP="0098562B">
      <w:pPr>
        <w:jc w:val="center"/>
        <w:rPr>
          <w:sz w:val="28"/>
          <w:szCs w:val="28"/>
          <w:lang w:val="kk-KZ"/>
        </w:rPr>
      </w:pPr>
      <w:r w:rsidRPr="00233915">
        <w:rPr>
          <w:position w:val="-32"/>
          <w:sz w:val="28"/>
          <w:szCs w:val="28"/>
          <w:lang w:val="kk-KZ"/>
        </w:rPr>
        <w:object w:dxaOrig="2659" w:dyaOrig="600">
          <v:shape id="_x0000_i1061" type="#_x0000_t75" style="width:132.95pt;height:30pt" o:ole="">
            <v:imagedata r:id="rId77" o:title=""/>
          </v:shape>
          <o:OLEObject Type="Embed" ProgID="Equation.3" ShapeID="_x0000_i1061" DrawAspect="Content" ObjectID="_1660462401" r:id="rId78"/>
        </w:object>
      </w:r>
    </w:p>
    <w:p w:rsidR="0098562B" w:rsidRDefault="0098562B" w:rsidP="0098562B">
      <w:pPr>
        <w:jc w:val="both"/>
        <w:rPr>
          <w:sz w:val="28"/>
          <w:szCs w:val="28"/>
          <w:lang w:val="kk-KZ"/>
        </w:rPr>
      </w:pPr>
      <w:r>
        <w:rPr>
          <w:sz w:val="28"/>
          <w:szCs w:val="28"/>
          <w:lang w:val="kk-KZ"/>
        </w:rPr>
        <w:t xml:space="preserve">Сонда   </w:t>
      </w:r>
    </w:p>
    <w:p w:rsidR="0098562B" w:rsidRDefault="0098562B" w:rsidP="0098562B">
      <w:pPr>
        <w:jc w:val="center"/>
        <w:rPr>
          <w:sz w:val="28"/>
          <w:szCs w:val="28"/>
          <w:lang w:val="kk-KZ"/>
        </w:rPr>
      </w:pPr>
      <w:r>
        <w:rPr>
          <w:sz w:val="28"/>
          <w:szCs w:val="28"/>
          <w:lang w:val="kk-KZ"/>
        </w:rPr>
        <w:t xml:space="preserve">                                             </w:t>
      </w:r>
      <w:r w:rsidRPr="00233915">
        <w:rPr>
          <w:position w:val="-32"/>
          <w:sz w:val="28"/>
          <w:szCs w:val="28"/>
          <w:lang w:val="kk-KZ"/>
        </w:rPr>
        <w:object w:dxaOrig="1380" w:dyaOrig="600">
          <v:shape id="_x0000_i1062" type="#_x0000_t75" style="width:69pt;height:30pt" o:ole="">
            <v:imagedata r:id="rId79" o:title=""/>
          </v:shape>
          <o:OLEObject Type="Embed" ProgID="Equation.3" ShapeID="_x0000_i1062" DrawAspect="Content" ObjectID="_1660462402" r:id="rId80"/>
        </w:object>
      </w:r>
      <w:r>
        <w:rPr>
          <w:sz w:val="28"/>
          <w:szCs w:val="28"/>
          <w:lang w:val="kk-KZ"/>
        </w:rPr>
        <w:t xml:space="preserve">                                                   </w:t>
      </w:r>
      <w:r w:rsidRPr="00305F8B">
        <w:rPr>
          <w:lang w:val="kk-KZ"/>
        </w:rPr>
        <w:t>(15)</w:t>
      </w:r>
    </w:p>
    <w:p w:rsidR="0098562B" w:rsidRDefault="0098562B" w:rsidP="0098562B">
      <w:pPr>
        <w:jc w:val="both"/>
        <w:rPr>
          <w:sz w:val="28"/>
          <w:szCs w:val="28"/>
          <w:lang w:val="kk-KZ"/>
        </w:rPr>
      </w:pPr>
      <w:r>
        <w:rPr>
          <w:sz w:val="28"/>
          <w:szCs w:val="28"/>
          <w:lang w:val="kk-KZ"/>
        </w:rPr>
        <w:tab/>
        <w:t>Теңдеудің оң жағындағы интегралды қималар теориясында инерция моменті деп атайды</w:t>
      </w:r>
    </w:p>
    <w:p w:rsidR="0098562B" w:rsidRDefault="0098562B" w:rsidP="0098562B">
      <w:pPr>
        <w:jc w:val="center"/>
        <w:rPr>
          <w:sz w:val="28"/>
          <w:szCs w:val="28"/>
          <w:lang w:val="kk-KZ"/>
        </w:rPr>
      </w:pPr>
      <w:r w:rsidRPr="00233915">
        <w:rPr>
          <w:position w:val="-32"/>
          <w:sz w:val="28"/>
          <w:szCs w:val="28"/>
          <w:lang w:val="kk-KZ"/>
        </w:rPr>
        <w:object w:dxaOrig="1060" w:dyaOrig="600">
          <v:shape id="_x0000_i1063" type="#_x0000_t75" style="width:53pt;height:30pt" o:ole="">
            <v:imagedata r:id="rId81" o:title=""/>
          </v:shape>
          <o:OLEObject Type="Embed" ProgID="Equation.3" ShapeID="_x0000_i1063" DrawAspect="Content" ObjectID="_1660462403" r:id="rId82"/>
        </w:object>
      </w:r>
    </w:p>
    <w:p w:rsidR="0098562B" w:rsidRDefault="0098562B" w:rsidP="0098562B">
      <w:pPr>
        <w:jc w:val="both"/>
        <w:rPr>
          <w:sz w:val="28"/>
          <w:szCs w:val="28"/>
          <w:lang w:val="kk-KZ"/>
        </w:rPr>
      </w:pPr>
      <w:r>
        <w:rPr>
          <w:sz w:val="28"/>
          <w:szCs w:val="28"/>
          <w:lang w:val="kk-KZ"/>
        </w:rPr>
        <w:tab/>
        <w:t xml:space="preserve">Кез келген ось арқылы алынған инерция  моментін </w:t>
      </w:r>
      <w:r w:rsidRPr="002661EB">
        <w:rPr>
          <w:position w:val="-6"/>
          <w:sz w:val="28"/>
          <w:szCs w:val="28"/>
          <w:lang w:val="kk-KZ"/>
        </w:rPr>
        <w:object w:dxaOrig="240" w:dyaOrig="279">
          <v:shape id="_x0000_i1064" type="#_x0000_t75" style="width:12pt;height:13.95pt" o:ole="">
            <v:imagedata r:id="rId83" o:title=""/>
          </v:shape>
          <o:OLEObject Type="Embed" ProgID="Equation.3" ShapeID="_x0000_i1064" DrawAspect="Content" ObjectID="_1660462404" r:id="rId84"/>
        </w:object>
      </w:r>
      <w:r>
        <w:rPr>
          <w:sz w:val="28"/>
          <w:szCs w:val="28"/>
          <w:lang w:val="kk-KZ"/>
        </w:rPr>
        <w:t>-ді осьтерді параллель етіп тасымалдау ережесі бойынша мына формуламен өрнектеуге болады:</w:t>
      </w:r>
    </w:p>
    <w:p w:rsidR="0098562B" w:rsidRDefault="0098562B" w:rsidP="0098562B">
      <w:pPr>
        <w:jc w:val="center"/>
        <w:rPr>
          <w:sz w:val="28"/>
          <w:szCs w:val="28"/>
          <w:lang w:val="kk-KZ"/>
        </w:rPr>
      </w:pPr>
      <w:r>
        <w:rPr>
          <w:sz w:val="28"/>
          <w:szCs w:val="28"/>
          <w:lang w:val="kk-KZ"/>
        </w:rPr>
        <w:tab/>
        <w:t xml:space="preserve">                                        </w:t>
      </w:r>
      <w:r w:rsidRPr="002661EB">
        <w:rPr>
          <w:position w:val="-14"/>
          <w:sz w:val="28"/>
          <w:szCs w:val="28"/>
          <w:lang w:val="kk-KZ"/>
        </w:rPr>
        <w:object w:dxaOrig="1260" w:dyaOrig="400">
          <v:shape id="_x0000_i1065" type="#_x0000_t75" style="width:63pt;height:20pt" o:ole="">
            <v:imagedata r:id="rId85" o:title=""/>
          </v:shape>
          <o:OLEObject Type="Embed" ProgID="Equation.3" ShapeID="_x0000_i1065" DrawAspect="Content" ObjectID="_1660462405" r:id="rId86"/>
        </w:object>
      </w:r>
      <w:r>
        <w:rPr>
          <w:sz w:val="28"/>
          <w:szCs w:val="28"/>
          <w:lang w:val="kk-KZ"/>
        </w:rPr>
        <w:tab/>
        <w:t xml:space="preserve">           </w:t>
      </w:r>
      <w:r>
        <w:rPr>
          <w:sz w:val="28"/>
          <w:szCs w:val="28"/>
          <w:lang w:val="kk-KZ"/>
        </w:rPr>
        <w:tab/>
        <w:t xml:space="preserve"> </w:t>
      </w:r>
      <w:r>
        <w:rPr>
          <w:sz w:val="28"/>
          <w:szCs w:val="28"/>
          <w:lang w:val="kk-KZ"/>
        </w:rPr>
        <w:tab/>
        <w:t xml:space="preserve">      </w:t>
      </w:r>
      <w:r w:rsidRPr="00305F8B">
        <w:rPr>
          <w:lang w:val="kk-KZ"/>
        </w:rPr>
        <w:t>(16)</w:t>
      </w:r>
      <w:r>
        <w:rPr>
          <w:sz w:val="28"/>
          <w:szCs w:val="28"/>
          <w:lang w:val="kk-KZ"/>
        </w:rPr>
        <w:tab/>
        <w:t xml:space="preserve"> </w:t>
      </w:r>
    </w:p>
    <w:p w:rsidR="0098562B" w:rsidRDefault="0098562B" w:rsidP="0098562B">
      <w:pPr>
        <w:jc w:val="both"/>
        <w:rPr>
          <w:sz w:val="28"/>
          <w:szCs w:val="28"/>
          <w:lang w:val="kk-KZ"/>
        </w:rPr>
      </w:pPr>
      <w:r>
        <w:rPr>
          <w:sz w:val="28"/>
          <w:szCs w:val="28"/>
          <w:lang w:val="kk-KZ"/>
        </w:rPr>
        <w:t xml:space="preserve">мұндағы </w:t>
      </w:r>
      <w:r w:rsidRPr="002661EB">
        <w:rPr>
          <w:position w:val="-12"/>
          <w:sz w:val="28"/>
          <w:szCs w:val="28"/>
          <w:lang w:val="kk-KZ"/>
        </w:rPr>
        <w:object w:dxaOrig="279" w:dyaOrig="360">
          <v:shape id="_x0000_i1066" type="#_x0000_t75" style="width:13.95pt;height:18pt" o:ole="">
            <v:imagedata r:id="rId87" o:title=""/>
          </v:shape>
          <o:OLEObject Type="Embed" ProgID="Equation.3" ShapeID="_x0000_i1066" DrawAspect="Content" ObjectID="_1660462406" r:id="rId88"/>
        </w:object>
      </w:r>
      <w:r>
        <w:rPr>
          <w:sz w:val="28"/>
          <w:szCs w:val="28"/>
          <w:lang w:val="kk-KZ"/>
        </w:rPr>
        <w:t>- ауданның центрінен өтетін ось арқылы алынған инерция моменті.</w:t>
      </w:r>
    </w:p>
    <w:p w:rsidR="0098562B" w:rsidRDefault="0098562B" w:rsidP="0098562B">
      <w:pPr>
        <w:jc w:val="both"/>
        <w:rPr>
          <w:sz w:val="28"/>
          <w:szCs w:val="28"/>
          <w:lang w:val="kk-KZ"/>
        </w:rPr>
      </w:pPr>
      <w:r>
        <w:rPr>
          <w:sz w:val="28"/>
          <w:szCs w:val="28"/>
          <w:lang w:val="kk-KZ"/>
        </w:rPr>
        <w:t>(16) формуланы қолданып (15) теңдеуді мына түрде жазайық:</w:t>
      </w:r>
    </w:p>
    <w:p w:rsidR="0098562B" w:rsidRDefault="0098562B" w:rsidP="0098562B">
      <w:pPr>
        <w:jc w:val="center"/>
        <w:rPr>
          <w:sz w:val="28"/>
          <w:szCs w:val="28"/>
          <w:lang w:val="kk-KZ"/>
        </w:rPr>
      </w:pPr>
      <w:r w:rsidRPr="002661EB">
        <w:rPr>
          <w:position w:val="-14"/>
          <w:sz w:val="28"/>
          <w:szCs w:val="28"/>
          <w:lang w:val="kk-KZ"/>
        </w:rPr>
        <w:object w:dxaOrig="1579" w:dyaOrig="400">
          <v:shape id="_x0000_i1067" type="#_x0000_t75" style="width:78.95pt;height:20pt" o:ole="">
            <v:imagedata r:id="rId89" o:title=""/>
          </v:shape>
          <o:OLEObject Type="Embed" ProgID="Equation.3" ShapeID="_x0000_i1067" DrawAspect="Content" ObjectID="_1660462407" r:id="rId90"/>
        </w:object>
      </w:r>
    </w:p>
    <w:p w:rsidR="0098562B" w:rsidRDefault="0098562B" w:rsidP="0098562B">
      <w:pPr>
        <w:jc w:val="both"/>
        <w:rPr>
          <w:sz w:val="28"/>
          <w:szCs w:val="28"/>
          <w:lang w:val="kk-KZ"/>
        </w:rPr>
      </w:pPr>
      <w:r>
        <w:rPr>
          <w:sz w:val="28"/>
          <w:szCs w:val="28"/>
          <w:lang w:val="kk-KZ"/>
        </w:rPr>
        <w:t>сонда</w:t>
      </w:r>
    </w:p>
    <w:p w:rsidR="0098562B" w:rsidRDefault="0098562B" w:rsidP="0098562B">
      <w:pPr>
        <w:jc w:val="center"/>
        <w:rPr>
          <w:sz w:val="28"/>
          <w:szCs w:val="28"/>
          <w:lang w:val="kk-KZ"/>
        </w:rPr>
      </w:pPr>
      <w:r>
        <w:rPr>
          <w:noProof/>
          <w:sz w:val="28"/>
          <w:szCs w:val="28"/>
        </w:rPr>
        <w:lastRenderedPageBreak/>
        <mc:AlternateContent>
          <mc:Choice Requires="wps">
            <w:drawing>
              <wp:anchor distT="0" distB="0" distL="114300" distR="114300" simplePos="0" relativeHeight="251664384" behindDoc="1" locked="0" layoutInCell="1" allowOverlap="1">
                <wp:simplePos x="0" y="0"/>
                <wp:positionH relativeFrom="column">
                  <wp:posOffset>1714500</wp:posOffset>
                </wp:positionH>
                <wp:positionV relativeFrom="paragraph">
                  <wp:posOffset>0</wp:posOffset>
                </wp:positionV>
                <wp:extent cx="1371600" cy="571500"/>
                <wp:effectExtent l="14605" t="6350" r="13970" b="1270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57150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945A0D" id="Прямоугольник 3" o:spid="_x0000_s1026" style="position:absolute;margin-left:135pt;margin-top:0;width:108pt;height: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" strokeweight="1pt"/>
            </w:pict>
          </mc:Fallback>
        </mc:AlternateContent>
      </w:r>
      <w:r>
        <w:rPr>
          <w:sz w:val="28"/>
          <w:szCs w:val="28"/>
          <w:lang w:val="kk-KZ"/>
        </w:rPr>
        <w:t xml:space="preserve">                                          </w:t>
      </w:r>
      <w:r w:rsidRPr="00233915">
        <w:rPr>
          <w:position w:val="-32"/>
          <w:sz w:val="28"/>
          <w:szCs w:val="28"/>
          <w:lang w:val="kk-KZ"/>
        </w:rPr>
        <w:object w:dxaOrig="1359" w:dyaOrig="720">
          <v:shape id="_x0000_i1068" type="#_x0000_t75" style="width:67.95pt;height:36pt" o:ole="">
            <v:imagedata r:id="rId91" o:title=""/>
          </v:shape>
          <o:OLEObject Type="Embed" ProgID="Equation.3" ShapeID="_x0000_i1068" DrawAspect="Content" ObjectID="_1660462408" r:id="rId92"/>
        </w:object>
      </w:r>
      <w:r>
        <w:rPr>
          <w:sz w:val="28"/>
          <w:szCs w:val="28"/>
          <w:lang w:val="kk-KZ"/>
        </w:rPr>
        <w:t xml:space="preserve">                                                    </w:t>
      </w:r>
      <w:r w:rsidRPr="00305F8B">
        <w:rPr>
          <w:lang w:val="kk-KZ"/>
        </w:rPr>
        <w:t>(17)</w:t>
      </w:r>
    </w:p>
    <w:p w:rsidR="0098562B" w:rsidRDefault="0098562B" w:rsidP="0098562B">
      <w:pPr>
        <w:jc w:val="center"/>
        <w:rPr>
          <w:sz w:val="28"/>
          <w:szCs w:val="28"/>
          <w:lang w:val="kk-KZ"/>
        </w:rPr>
      </w:pPr>
    </w:p>
    <w:p w:rsidR="0098562B" w:rsidRDefault="0098562B" w:rsidP="0098562B">
      <w:pPr>
        <w:jc w:val="both"/>
        <w:rPr>
          <w:sz w:val="28"/>
          <w:szCs w:val="28"/>
          <w:lang w:val="kk-KZ"/>
        </w:rPr>
      </w:pPr>
      <w:r>
        <w:rPr>
          <w:sz w:val="28"/>
          <w:szCs w:val="28"/>
          <w:lang w:val="kk-KZ"/>
        </w:rPr>
        <w:tab/>
        <w:t xml:space="preserve">Ауданның центрінен өтетін ось арқылы алынған инерция моментін </w:t>
      </w:r>
      <w:r w:rsidRPr="00F21629">
        <w:rPr>
          <w:position w:val="-12"/>
          <w:sz w:val="28"/>
          <w:szCs w:val="28"/>
          <w:lang w:val="kk-KZ"/>
        </w:rPr>
        <w:object w:dxaOrig="320" w:dyaOrig="380">
          <v:shape id="_x0000_i1069" type="#_x0000_t75" style="width:16pt;height:19pt" o:ole="">
            <v:imagedata r:id="rId93" o:title=""/>
          </v:shape>
          <o:OLEObject Type="Embed" ProgID="Equation.3" ShapeID="_x0000_i1069" DrawAspect="Content" ObjectID="_1660462409" r:id="rId94"/>
        </w:object>
      </w:r>
      <w:r>
        <w:rPr>
          <w:sz w:val="28"/>
          <w:szCs w:val="28"/>
          <w:lang w:val="kk-KZ"/>
        </w:rPr>
        <w:t xml:space="preserve">-ді ауданның нұсқасына сәйкес формулалармен анықтайды. Мысалы төртбұрышты аудан үшін </w:t>
      </w:r>
    </w:p>
    <w:p w:rsidR="0098562B" w:rsidRPr="00F21629" w:rsidRDefault="0098562B" w:rsidP="0098562B">
      <w:pPr>
        <w:jc w:val="center"/>
        <w:rPr>
          <w:sz w:val="28"/>
          <w:szCs w:val="28"/>
          <w:lang w:val="kk-KZ"/>
        </w:rPr>
      </w:pPr>
      <w:r w:rsidRPr="00F21629">
        <w:rPr>
          <w:position w:val="-24"/>
          <w:sz w:val="28"/>
          <w:szCs w:val="28"/>
          <w:lang w:val="kk-KZ"/>
        </w:rPr>
        <w:object w:dxaOrig="940" w:dyaOrig="660">
          <v:shape id="_x0000_i1070" type="#_x0000_t75" style="width:47pt;height:33pt" o:ole="">
            <v:imagedata r:id="rId95" o:title=""/>
          </v:shape>
          <o:OLEObject Type="Embed" ProgID="Equation.3" ShapeID="_x0000_i1070" DrawAspect="Content" ObjectID="_1660462410" r:id="rId96"/>
        </w:object>
      </w:r>
      <w:r>
        <w:rPr>
          <w:sz w:val="28"/>
          <w:szCs w:val="28"/>
          <w:lang w:val="kk-KZ"/>
        </w:rPr>
        <w:t>,</w:t>
      </w:r>
    </w:p>
    <w:p w:rsidR="0098562B" w:rsidRDefault="0098562B" w:rsidP="0098562B">
      <w:pPr>
        <w:jc w:val="both"/>
        <w:rPr>
          <w:sz w:val="28"/>
          <w:szCs w:val="28"/>
          <w:lang w:val="kk-KZ"/>
        </w:rPr>
      </w:pPr>
      <w:r>
        <w:rPr>
          <w:sz w:val="28"/>
          <w:szCs w:val="28"/>
          <w:lang w:val="kk-KZ"/>
        </w:rPr>
        <w:t xml:space="preserve">мұндағы </w:t>
      </w:r>
      <w:r w:rsidRPr="00F21629">
        <w:rPr>
          <w:position w:val="-6"/>
          <w:sz w:val="28"/>
          <w:szCs w:val="28"/>
          <w:lang w:val="kk-KZ"/>
        </w:rPr>
        <w:object w:dxaOrig="200" w:dyaOrig="279">
          <v:shape id="_x0000_i1071" type="#_x0000_t75" style="width:10pt;height:13.95pt" o:ole="">
            <v:imagedata r:id="rId97" o:title=""/>
          </v:shape>
          <o:OLEObject Type="Embed" ProgID="Equation.3" ShapeID="_x0000_i1071" DrawAspect="Content" ObjectID="_1660462411" r:id="rId98"/>
        </w:object>
      </w:r>
      <w:r>
        <w:rPr>
          <w:sz w:val="28"/>
          <w:szCs w:val="28"/>
          <w:lang w:val="kk-KZ"/>
        </w:rPr>
        <w:t>- фигураның ені,</w:t>
      </w:r>
    </w:p>
    <w:p w:rsidR="0098562B" w:rsidRDefault="0098562B" w:rsidP="0098562B">
      <w:pPr>
        <w:jc w:val="both"/>
        <w:rPr>
          <w:sz w:val="28"/>
          <w:szCs w:val="28"/>
          <w:lang w:val="kk-KZ"/>
        </w:rPr>
      </w:pPr>
      <w:r>
        <w:rPr>
          <w:sz w:val="28"/>
          <w:szCs w:val="28"/>
          <w:lang w:val="kk-KZ"/>
        </w:rPr>
        <w:tab/>
        <w:t xml:space="preserve">     </w:t>
      </w:r>
      <w:r w:rsidRPr="00F21629">
        <w:rPr>
          <w:position w:val="-6"/>
          <w:sz w:val="28"/>
          <w:szCs w:val="28"/>
          <w:lang w:val="kk-KZ"/>
        </w:rPr>
        <w:object w:dxaOrig="220" w:dyaOrig="279">
          <v:shape id="_x0000_i1072" type="#_x0000_t75" style="width:11pt;height:13.95pt" o:ole="">
            <v:imagedata r:id="rId29" o:title=""/>
          </v:shape>
          <o:OLEObject Type="Embed" ProgID="Equation.3" ShapeID="_x0000_i1072" DrawAspect="Content" ObjectID="_1660462412" r:id="rId99"/>
        </w:object>
      </w:r>
      <w:r>
        <w:rPr>
          <w:sz w:val="28"/>
          <w:szCs w:val="28"/>
          <w:lang w:val="kk-KZ"/>
        </w:rPr>
        <w:t>- биіктігі.</w:t>
      </w:r>
    </w:p>
    <w:p w:rsidR="0098562B" w:rsidRDefault="0098562B" w:rsidP="0098562B">
      <w:pPr>
        <w:jc w:val="both"/>
        <w:rPr>
          <w:sz w:val="28"/>
          <w:szCs w:val="28"/>
          <w:lang w:val="kk-KZ"/>
        </w:rPr>
      </w:pPr>
      <w:r>
        <w:rPr>
          <w:sz w:val="28"/>
          <w:szCs w:val="28"/>
          <w:lang w:val="kk-KZ"/>
        </w:rPr>
        <w:tab/>
        <w:t>Ұшбұрышты аудандар үшін</w:t>
      </w:r>
    </w:p>
    <w:p w:rsidR="0098562B" w:rsidRDefault="0098562B" w:rsidP="0098562B">
      <w:pPr>
        <w:jc w:val="center"/>
        <w:rPr>
          <w:sz w:val="28"/>
          <w:szCs w:val="28"/>
          <w:lang w:val="kk-KZ"/>
        </w:rPr>
      </w:pPr>
      <w:r w:rsidRPr="00233915">
        <w:rPr>
          <w:position w:val="-24"/>
          <w:sz w:val="28"/>
          <w:szCs w:val="28"/>
          <w:lang w:val="kk-KZ"/>
        </w:rPr>
        <w:object w:dxaOrig="1040" w:dyaOrig="660">
          <v:shape id="_x0000_i1073" type="#_x0000_t75" style="width:52pt;height:33pt" o:ole="">
            <v:imagedata r:id="rId100" o:title=""/>
          </v:shape>
          <o:OLEObject Type="Embed" ProgID="Equation.3" ShapeID="_x0000_i1073" DrawAspect="Content" ObjectID="_1660462413" r:id="rId101"/>
        </w:object>
      </w:r>
      <w:r>
        <w:rPr>
          <w:sz w:val="28"/>
          <w:szCs w:val="28"/>
          <w:lang w:val="kk-KZ"/>
        </w:rPr>
        <w:t>,</w:t>
      </w:r>
    </w:p>
    <w:p w:rsidR="0098562B" w:rsidRDefault="0098562B" w:rsidP="0098562B">
      <w:pPr>
        <w:jc w:val="both"/>
        <w:rPr>
          <w:sz w:val="28"/>
          <w:szCs w:val="28"/>
          <w:lang w:val="kk-KZ"/>
        </w:rPr>
      </w:pPr>
      <w:r>
        <w:rPr>
          <w:sz w:val="28"/>
          <w:szCs w:val="28"/>
          <w:lang w:val="kk-KZ"/>
        </w:rPr>
        <w:tab/>
        <w:t>Шеңбер үшін</w:t>
      </w:r>
    </w:p>
    <w:p w:rsidR="0098562B" w:rsidRDefault="0098562B" w:rsidP="0098562B">
      <w:pPr>
        <w:jc w:val="center"/>
        <w:rPr>
          <w:sz w:val="28"/>
          <w:szCs w:val="28"/>
          <w:lang w:val="kk-KZ"/>
        </w:rPr>
      </w:pPr>
      <w:r w:rsidRPr="00233915">
        <w:rPr>
          <w:position w:val="-24"/>
          <w:sz w:val="28"/>
          <w:szCs w:val="28"/>
          <w:lang w:val="kk-KZ"/>
        </w:rPr>
        <w:object w:dxaOrig="1080" w:dyaOrig="660">
          <v:shape id="_x0000_i1074" type="#_x0000_t75" style="width:54pt;height:33pt" o:ole="">
            <v:imagedata r:id="rId102" o:title=""/>
          </v:shape>
          <o:OLEObject Type="Embed" ProgID="Equation.3" ShapeID="_x0000_i1074" DrawAspect="Content" ObjectID="_1660462414" r:id="rId103"/>
        </w:object>
      </w:r>
    </w:p>
    <w:p w:rsidR="0098562B" w:rsidRDefault="0098562B" w:rsidP="0098562B">
      <w:pPr>
        <w:jc w:val="both"/>
        <w:rPr>
          <w:sz w:val="28"/>
          <w:szCs w:val="28"/>
          <w:lang w:val="kk-KZ"/>
        </w:rPr>
      </w:pPr>
    </w:p>
    <w:p w:rsidR="0098562B" w:rsidRDefault="0098562B" w:rsidP="0098562B">
      <w:pPr>
        <w:jc w:val="both"/>
        <w:rPr>
          <w:sz w:val="28"/>
          <w:szCs w:val="28"/>
          <w:lang w:val="kk-KZ"/>
        </w:rPr>
      </w:pPr>
      <w:r>
        <w:rPr>
          <w:sz w:val="28"/>
          <w:szCs w:val="28"/>
          <w:lang w:val="kk-KZ"/>
        </w:rPr>
        <w:t xml:space="preserve">бұл жерде </w:t>
      </w:r>
      <w:r w:rsidRPr="00F21629">
        <w:rPr>
          <w:position w:val="-4"/>
          <w:sz w:val="28"/>
          <w:szCs w:val="28"/>
          <w:lang w:val="kk-KZ"/>
        </w:rPr>
        <w:object w:dxaOrig="279" w:dyaOrig="260">
          <v:shape id="_x0000_i1075" type="#_x0000_t75" style="width:13.95pt;height:13pt" o:ole="">
            <v:imagedata r:id="rId104" o:title=""/>
          </v:shape>
          <o:OLEObject Type="Embed" ProgID="Equation.3" ShapeID="_x0000_i1075" DrawAspect="Content" ObjectID="_1660462415" r:id="rId105"/>
        </w:object>
      </w:r>
      <w:r>
        <w:rPr>
          <w:sz w:val="28"/>
          <w:szCs w:val="28"/>
          <w:lang w:val="kk-KZ"/>
        </w:rPr>
        <w:t xml:space="preserve"> - шеңбердің диаметрі.</w:t>
      </w:r>
    </w:p>
    <w:p w:rsidR="0098562B" w:rsidRPr="00C65756" w:rsidRDefault="0098562B" w:rsidP="0098562B">
      <w:pPr>
        <w:jc w:val="both"/>
        <w:rPr>
          <w:b/>
          <w:i/>
          <w:sz w:val="28"/>
          <w:szCs w:val="28"/>
          <w:lang w:val="kk-KZ"/>
        </w:rPr>
      </w:pPr>
      <w:r>
        <w:rPr>
          <w:sz w:val="28"/>
          <w:szCs w:val="28"/>
          <w:lang w:val="kk-KZ"/>
        </w:rPr>
        <w:tab/>
      </w:r>
      <w:r w:rsidRPr="00C65756">
        <w:rPr>
          <w:b/>
          <w:i/>
          <w:sz w:val="28"/>
          <w:szCs w:val="28"/>
          <w:lang w:val="kk-KZ"/>
        </w:rPr>
        <w:t xml:space="preserve">Сонымен, көлбеу немесе тік жазық аудандағы қысым центрі барлық жағдайда ауданның центрінен төмен </w:t>
      </w:r>
      <w:r w:rsidRPr="00305F8B">
        <w:rPr>
          <w:b/>
          <w:i/>
          <w:position w:val="-28"/>
          <w:sz w:val="28"/>
          <w:szCs w:val="28"/>
          <w:lang w:val="kk-KZ"/>
        </w:rPr>
        <w:object w:dxaOrig="760" w:dyaOrig="660">
          <v:shape id="_x0000_i1076" type="#_x0000_t75" style="width:38pt;height:33pt" o:ole="">
            <v:imagedata r:id="rId106" o:title=""/>
          </v:shape>
          <o:OLEObject Type="Embed" ProgID="Equation.3" ShapeID="_x0000_i1076" DrawAspect="Content" ObjectID="_1660462416" r:id="rId107"/>
        </w:object>
      </w:r>
      <w:r w:rsidRPr="00C65756">
        <w:rPr>
          <w:b/>
          <w:i/>
          <w:sz w:val="28"/>
          <w:szCs w:val="28"/>
          <w:lang w:val="kk-KZ"/>
        </w:rPr>
        <w:t>-ға тең арақашықтықта орналасады.</w:t>
      </w:r>
    </w:p>
    <w:p w:rsidR="0098562B" w:rsidRDefault="0098562B" w:rsidP="0098562B">
      <w:pPr>
        <w:jc w:val="both"/>
        <w:rPr>
          <w:sz w:val="28"/>
          <w:szCs w:val="28"/>
          <w:lang w:val="kk-KZ"/>
        </w:rPr>
      </w:pPr>
      <w:r>
        <w:rPr>
          <w:i/>
          <w:sz w:val="28"/>
          <w:szCs w:val="28"/>
          <w:lang w:val="kk-KZ"/>
        </w:rPr>
        <w:tab/>
      </w:r>
      <w:r>
        <w:rPr>
          <w:sz w:val="28"/>
          <w:szCs w:val="28"/>
          <w:lang w:val="kk-KZ"/>
        </w:rPr>
        <w:t xml:space="preserve">Тік орналасқан төртбұрышты қабырғадағы қысым центрі </w:t>
      </w:r>
      <w:r w:rsidRPr="00305F8B">
        <w:rPr>
          <w:position w:val="-26"/>
          <w:sz w:val="28"/>
          <w:szCs w:val="28"/>
          <w:lang w:val="kk-KZ"/>
        </w:rPr>
        <w:object w:dxaOrig="540" w:dyaOrig="680">
          <v:shape id="_x0000_i1077" type="#_x0000_t75" style="width:27pt;height:34pt" o:ole="">
            <v:imagedata r:id="rId108" o:title=""/>
          </v:shape>
          <o:OLEObject Type="Embed" ProgID="Equation.3" ShapeID="_x0000_i1077" DrawAspect="Content" ObjectID="_1660462417" r:id="rId109"/>
        </w:object>
      </w:r>
      <w:r>
        <w:rPr>
          <w:sz w:val="28"/>
          <w:szCs w:val="28"/>
          <w:lang w:val="kk-KZ"/>
        </w:rPr>
        <w:t xml:space="preserve">-қа тең тереңдікте болады,  </w:t>
      </w:r>
      <w:r w:rsidRPr="00FD68C1">
        <w:rPr>
          <w:position w:val="-4"/>
          <w:sz w:val="28"/>
          <w:szCs w:val="28"/>
          <w:lang w:val="kk-KZ"/>
        </w:rPr>
        <w:object w:dxaOrig="279" w:dyaOrig="260">
          <v:shape id="_x0000_i1078" type="#_x0000_t75" style="width:13.95pt;height:13pt" o:ole="">
            <v:imagedata r:id="rId110" o:title=""/>
          </v:shape>
          <o:OLEObject Type="Embed" ProgID="Equation.3" ShapeID="_x0000_i1078" DrawAspect="Content" ObjectID="_1660462418" r:id="rId111"/>
        </w:object>
      </w:r>
      <w:r>
        <w:rPr>
          <w:sz w:val="28"/>
          <w:szCs w:val="28"/>
          <w:lang w:val="kk-KZ"/>
        </w:rPr>
        <w:t>- сұйықтың толық тереңдігі.</w:t>
      </w:r>
    </w:p>
    <w:p w:rsidR="0098562B" w:rsidRDefault="0098562B" w:rsidP="0098562B">
      <w:pPr>
        <w:jc w:val="both"/>
        <w:rPr>
          <w:sz w:val="28"/>
          <w:szCs w:val="28"/>
          <w:lang w:val="kk-KZ"/>
        </w:rPr>
      </w:pPr>
      <w:r>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136525</wp:posOffset>
                </wp:positionV>
                <wp:extent cx="5715000" cy="2524125"/>
                <wp:effectExtent l="0" t="2540" r="4445"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2524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562B" w:rsidRPr="008D13AC" w:rsidRDefault="0098562B" w:rsidP="0098562B">
                            <w:r w:rsidRPr="008D13AC">
                              <w:rPr>
                                <w:noProof/>
                              </w:rPr>
                              <w:drawing>
                                <wp:inline distT="0" distB="0" distL="0" distR="0">
                                  <wp:extent cx="5511800" cy="2476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511800" cy="24765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9" style="position:absolute;left:0;text-align:left;margin-left:0;margin-top:10.75pt;width:450pt;height:19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" stroked="f">
                <v:textbox>
                  <w:txbxContent>
                    <w:p w:rsidR="0098562B" w:rsidRPr="008D13AC" w:rsidRDefault="0098562B" w:rsidP="0098562B">
                      <w:r w:rsidRPr="008D13AC">
                        <w:rPr>
                          <w:noProof/>
                        </w:rPr>
                        <w:drawing>
                          <wp:inline distT="0" distB="0" distL="0" distR="0">
                            <wp:extent cx="5511800" cy="2476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511800" cy="2476500"/>
                                    </a:xfrm>
                                    <a:prstGeom prst="rect">
                                      <a:avLst/>
                                    </a:prstGeom>
                                    <a:noFill/>
                                    <a:ln>
                                      <a:noFill/>
                                    </a:ln>
                                  </pic:spPr>
                                </pic:pic>
                              </a:graphicData>
                            </a:graphic>
                          </wp:inline>
                        </w:drawing>
                      </w:r>
                    </w:p>
                  </w:txbxContent>
                </v:textbox>
              </v:rect>
            </w:pict>
          </mc:Fallback>
        </mc:AlternateContent>
      </w: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both"/>
        <w:rPr>
          <w:sz w:val="28"/>
          <w:szCs w:val="28"/>
          <w:lang w:val="kk-KZ"/>
        </w:rPr>
      </w:pPr>
    </w:p>
    <w:p w:rsidR="0098562B" w:rsidRDefault="0098562B" w:rsidP="0098562B">
      <w:pPr>
        <w:jc w:val="center"/>
        <w:rPr>
          <w:lang w:val="kk-KZ"/>
        </w:rPr>
      </w:pPr>
    </w:p>
    <w:p w:rsidR="0098562B" w:rsidRDefault="0098562B" w:rsidP="0098562B">
      <w:pPr>
        <w:jc w:val="center"/>
        <w:rPr>
          <w:lang w:val="kk-KZ"/>
        </w:rPr>
      </w:pPr>
    </w:p>
    <w:p w:rsidR="0098562B" w:rsidRDefault="0098562B" w:rsidP="0098562B">
      <w:pPr>
        <w:jc w:val="center"/>
        <w:rPr>
          <w:lang w:val="kk-KZ"/>
        </w:rPr>
      </w:pPr>
    </w:p>
    <w:p w:rsidR="0098562B" w:rsidRDefault="0098562B" w:rsidP="0098562B">
      <w:pPr>
        <w:jc w:val="center"/>
        <w:rPr>
          <w:lang w:val="kk-KZ"/>
        </w:rPr>
      </w:pPr>
    </w:p>
    <w:p w:rsidR="0098562B" w:rsidRDefault="0098562B" w:rsidP="0098562B">
      <w:pPr>
        <w:jc w:val="center"/>
        <w:rPr>
          <w:lang w:val="kk-KZ"/>
        </w:rPr>
      </w:pPr>
    </w:p>
    <w:p w:rsidR="0098562B" w:rsidRDefault="0098562B" w:rsidP="0098562B">
      <w:pPr>
        <w:jc w:val="center"/>
        <w:rPr>
          <w:lang w:val="kk-KZ"/>
        </w:rPr>
      </w:pPr>
    </w:p>
    <w:p w:rsidR="0098562B" w:rsidRDefault="0098562B" w:rsidP="0098562B">
      <w:pPr>
        <w:jc w:val="center"/>
        <w:rPr>
          <w:sz w:val="28"/>
          <w:szCs w:val="28"/>
          <w:lang w:val="kk-KZ"/>
        </w:rPr>
      </w:pPr>
      <w:r>
        <w:rPr>
          <w:lang w:val="kk-KZ"/>
        </w:rPr>
        <w:t>15 – сурет.</w:t>
      </w:r>
    </w:p>
    <w:p w:rsidR="0098562B" w:rsidRDefault="0098562B" w:rsidP="0098562B">
      <w:pPr>
        <w:jc w:val="both"/>
        <w:rPr>
          <w:sz w:val="28"/>
          <w:szCs w:val="28"/>
          <w:lang w:val="kk-KZ"/>
        </w:rPr>
      </w:pPr>
      <w:r>
        <w:rPr>
          <w:sz w:val="28"/>
          <w:szCs w:val="28"/>
          <w:lang w:val="kk-KZ"/>
        </w:rPr>
        <w:tab/>
      </w:r>
    </w:p>
    <w:p w:rsidR="0098562B" w:rsidRDefault="0098562B" w:rsidP="0098562B">
      <w:pPr>
        <w:ind w:firstLine="708"/>
        <w:jc w:val="both"/>
        <w:rPr>
          <w:sz w:val="28"/>
          <w:szCs w:val="28"/>
          <w:lang w:val="kk-KZ"/>
        </w:rPr>
      </w:pPr>
      <w:r>
        <w:rPr>
          <w:sz w:val="28"/>
          <w:szCs w:val="28"/>
          <w:lang w:val="kk-KZ"/>
        </w:rPr>
        <w:t>Төртбұрышты қабырғаға түсетін қысым күші (14) формуланы қолданып анықтасақ мына формула қорытылады</w:t>
      </w:r>
    </w:p>
    <w:p w:rsidR="0098562B" w:rsidRDefault="0098562B" w:rsidP="0098562B">
      <w:pPr>
        <w:jc w:val="center"/>
        <w:rPr>
          <w:sz w:val="28"/>
          <w:szCs w:val="28"/>
          <w:lang w:val="kk-KZ"/>
        </w:rPr>
      </w:pPr>
      <w:r w:rsidRPr="00BF2FA0">
        <w:rPr>
          <w:position w:val="-30"/>
          <w:sz w:val="28"/>
          <w:szCs w:val="28"/>
          <w:lang w:val="kk-KZ"/>
        </w:rPr>
        <w:object w:dxaOrig="3700" w:dyaOrig="740">
          <v:shape id="_x0000_i1079" type="#_x0000_t75" style="width:185pt;height:37pt" o:ole="">
            <v:imagedata r:id="rId113" o:title=""/>
          </v:shape>
          <o:OLEObject Type="Embed" ProgID="Equation.3" ShapeID="_x0000_i1079" DrawAspect="Content" ObjectID="_1660462419" r:id="rId114"/>
        </w:object>
      </w:r>
      <w:r>
        <w:rPr>
          <w:sz w:val="28"/>
          <w:szCs w:val="28"/>
          <w:lang w:val="kk-KZ"/>
        </w:rPr>
        <w:t>,</w:t>
      </w:r>
    </w:p>
    <w:p w:rsidR="0098562B" w:rsidRDefault="0098562B" w:rsidP="0098562B">
      <w:pPr>
        <w:jc w:val="both"/>
        <w:rPr>
          <w:sz w:val="28"/>
          <w:szCs w:val="28"/>
          <w:lang w:val="kk-KZ"/>
        </w:rPr>
      </w:pPr>
      <w:r>
        <w:rPr>
          <w:sz w:val="28"/>
          <w:szCs w:val="28"/>
          <w:lang w:val="kk-KZ"/>
        </w:rPr>
        <w:t xml:space="preserve">мұндағы </w:t>
      </w:r>
      <w:r w:rsidRPr="00FD68C1">
        <w:rPr>
          <w:position w:val="-6"/>
          <w:sz w:val="28"/>
          <w:szCs w:val="28"/>
          <w:lang w:val="kk-KZ"/>
        </w:rPr>
        <w:object w:dxaOrig="200" w:dyaOrig="279">
          <v:shape id="_x0000_i1080" type="#_x0000_t75" style="width:10pt;height:13.95pt" o:ole="">
            <v:imagedata r:id="rId97" o:title=""/>
          </v:shape>
          <o:OLEObject Type="Embed" ProgID="Equation.3" ShapeID="_x0000_i1080" DrawAspect="Content" ObjectID="_1660462420" r:id="rId115"/>
        </w:object>
      </w:r>
      <w:r>
        <w:rPr>
          <w:sz w:val="28"/>
          <w:szCs w:val="28"/>
          <w:lang w:val="kk-KZ"/>
        </w:rPr>
        <w:t xml:space="preserve"> - қабырға ені.</w:t>
      </w:r>
    </w:p>
    <w:p w:rsidR="0098562B" w:rsidRDefault="0098562B" w:rsidP="0098562B">
      <w:pPr>
        <w:jc w:val="both"/>
        <w:rPr>
          <w:sz w:val="28"/>
          <w:szCs w:val="28"/>
          <w:lang w:val="kk-KZ"/>
        </w:rPr>
      </w:pPr>
      <w:r>
        <w:rPr>
          <w:sz w:val="28"/>
          <w:szCs w:val="28"/>
          <w:lang w:val="kk-KZ"/>
        </w:rPr>
        <w:tab/>
        <w:t>Еркін беттегі қысымды ескермей ауданның енінің өлшем бірлігін алатын болсақ қысым күші мынаған тең</w:t>
      </w:r>
    </w:p>
    <w:p w:rsidR="0098562B" w:rsidRDefault="0098562B" w:rsidP="0098562B">
      <w:pPr>
        <w:jc w:val="center"/>
        <w:rPr>
          <w:sz w:val="28"/>
          <w:szCs w:val="28"/>
          <w:lang w:val="kk-KZ"/>
        </w:rPr>
      </w:pPr>
      <w:r w:rsidRPr="00FD68C1">
        <w:rPr>
          <w:position w:val="-24"/>
          <w:sz w:val="28"/>
          <w:szCs w:val="28"/>
          <w:lang w:val="kk-KZ"/>
        </w:rPr>
        <w:object w:dxaOrig="1160" w:dyaOrig="680">
          <v:shape id="_x0000_i1081" type="#_x0000_t75" style="width:58pt;height:34pt" o:ole="">
            <v:imagedata r:id="rId116" o:title=""/>
          </v:shape>
          <o:OLEObject Type="Embed" ProgID="Equation.3" ShapeID="_x0000_i1081" DrawAspect="Content" ObjectID="_1660462421" r:id="rId117"/>
        </w:object>
      </w:r>
      <w:r>
        <w:rPr>
          <w:sz w:val="28"/>
          <w:szCs w:val="28"/>
          <w:lang w:val="kk-KZ"/>
        </w:rPr>
        <w:t>.</w:t>
      </w:r>
    </w:p>
    <w:p w:rsidR="0098562B" w:rsidRDefault="0098562B" w:rsidP="0098562B">
      <w:pPr>
        <w:jc w:val="both"/>
        <w:rPr>
          <w:sz w:val="28"/>
          <w:szCs w:val="28"/>
          <w:lang w:val="kk-KZ"/>
        </w:rPr>
      </w:pPr>
      <w:r>
        <w:rPr>
          <w:sz w:val="28"/>
          <w:szCs w:val="28"/>
          <w:lang w:val="kk-KZ"/>
        </w:rPr>
        <w:t>Сонда қысым күші қысым эпюрасының, 15-суретте көрсетілген төртбұрышты үшбұрыштың ауданына тең. Қысым центрі қысым эпюрасының центрінің деңгейінде орналасады. Сондықтан қысым центрін анықтау үшін графикалық тәсіл қолдануға болады. Қысым центрі үшбұрыштың медианаларының қиылысқан нүктесінің деңгейінде орналасады.</w:t>
      </w:r>
    </w:p>
    <w:p w:rsidR="002522A1" w:rsidRDefault="002522A1"/>
    <w:sectPr w:rsidR="002522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62B"/>
    <w:rsid w:val="002522A1"/>
    <w:rsid w:val="009856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DC83B9-F6DE-4ADF-B269-8FD48F0F9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562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117" Type="http://schemas.openxmlformats.org/officeDocument/2006/relationships/oleObject" Target="embeddings/oleObject57.bin"/><Relationship Id="rId21" Type="http://schemas.openxmlformats.org/officeDocument/2006/relationships/image" Target="media/image10.wmf"/><Relationship Id="rId42" Type="http://schemas.openxmlformats.org/officeDocument/2006/relationships/image" Target="media/image21.wmf"/><Relationship Id="rId47" Type="http://schemas.openxmlformats.org/officeDocument/2006/relationships/oleObject" Target="embeddings/oleObject21.bin"/><Relationship Id="rId63" Type="http://schemas.openxmlformats.org/officeDocument/2006/relationships/image" Target="media/image31.wmf"/><Relationship Id="rId68" Type="http://schemas.openxmlformats.org/officeDocument/2006/relationships/oleObject" Target="embeddings/oleObject32.bin"/><Relationship Id="rId84" Type="http://schemas.openxmlformats.org/officeDocument/2006/relationships/oleObject" Target="embeddings/oleObject40.bin"/><Relationship Id="rId89" Type="http://schemas.openxmlformats.org/officeDocument/2006/relationships/image" Target="media/image44.wmf"/><Relationship Id="rId112" Type="http://schemas.openxmlformats.org/officeDocument/2006/relationships/image" Target="media/image55.emf"/><Relationship Id="rId16" Type="http://schemas.openxmlformats.org/officeDocument/2006/relationships/image" Target="media/image8.wmf"/><Relationship Id="rId107" Type="http://schemas.openxmlformats.org/officeDocument/2006/relationships/oleObject" Target="embeddings/oleObject52.bin"/><Relationship Id="rId11" Type="http://schemas.openxmlformats.org/officeDocument/2006/relationships/oleObject" Target="embeddings/oleObject4.bin"/><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8.emf"/><Relationship Id="rId40" Type="http://schemas.openxmlformats.org/officeDocument/2006/relationships/image" Target="media/image20.wmf"/><Relationship Id="rId45" Type="http://schemas.openxmlformats.org/officeDocument/2006/relationships/oleObject" Target="embeddings/oleObject20.bin"/><Relationship Id="rId53" Type="http://schemas.openxmlformats.org/officeDocument/2006/relationships/oleObject" Target="embeddings/oleObject24.bin"/><Relationship Id="rId58" Type="http://schemas.openxmlformats.org/officeDocument/2006/relationships/image" Target="media/image29.wmf"/><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image" Target="media/image39.wmf"/><Relationship Id="rId87" Type="http://schemas.openxmlformats.org/officeDocument/2006/relationships/image" Target="media/image43.wmf"/><Relationship Id="rId102" Type="http://schemas.openxmlformats.org/officeDocument/2006/relationships/image" Target="media/image50.wmf"/><Relationship Id="rId110" Type="http://schemas.openxmlformats.org/officeDocument/2006/relationships/image" Target="media/image54.wmf"/><Relationship Id="rId115" Type="http://schemas.openxmlformats.org/officeDocument/2006/relationships/oleObject" Target="embeddings/oleObject56.bin"/><Relationship Id="rId5" Type="http://schemas.openxmlformats.org/officeDocument/2006/relationships/oleObject" Target="embeddings/oleObject1.bin"/><Relationship Id="rId61" Type="http://schemas.openxmlformats.org/officeDocument/2006/relationships/oleObject" Target="embeddings/oleObject28.bin"/><Relationship Id="rId82" Type="http://schemas.openxmlformats.org/officeDocument/2006/relationships/oleObject" Target="embeddings/oleObject39.bin"/><Relationship Id="rId90" Type="http://schemas.openxmlformats.org/officeDocument/2006/relationships/oleObject" Target="embeddings/oleObject43.bin"/><Relationship Id="rId95" Type="http://schemas.openxmlformats.org/officeDocument/2006/relationships/image" Target="media/image47.wmf"/><Relationship Id="rId19" Type="http://schemas.openxmlformats.org/officeDocument/2006/relationships/image" Target="media/image9.wmf"/><Relationship Id="rId14" Type="http://schemas.openxmlformats.org/officeDocument/2006/relationships/image" Target="media/image7.wmf"/><Relationship Id="rId22" Type="http://schemas.openxmlformats.org/officeDocument/2006/relationships/oleObject" Target="embeddings/oleObject9.bin"/><Relationship Id="rId27" Type="http://schemas.openxmlformats.org/officeDocument/2006/relationships/image" Target="media/image13.wmf"/><Relationship Id="rId30" Type="http://schemas.openxmlformats.org/officeDocument/2006/relationships/oleObject" Target="embeddings/oleObject13.bin"/><Relationship Id="rId35" Type="http://schemas.openxmlformats.org/officeDocument/2006/relationships/image" Target="media/image17.wmf"/><Relationship Id="rId43" Type="http://schemas.openxmlformats.org/officeDocument/2006/relationships/oleObject" Target="embeddings/oleObject19.bin"/><Relationship Id="rId48" Type="http://schemas.openxmlformats.org/officeDocument/2006/relationships/image" Target="media/image24.wmf"/><Relationship Id="rId56" Type="http://schemas.openxmlformats.org/officeDocument/2006/relationships/image" Target="media/image28.wmf"/><Relationship Id="rId64" Type="http://schemas.openxmlformats.org/officeDocument/2006/relationships/oleObject" Target="embeddings/oleObject30.bin"/><Relationship Id="rId69" Type="http://schemas.openxmlformats.org/officeDocument/2006/relationships/image" Target="media/image34.wmf"/><Relationship Id="rId77" Type="http://schemas.openxmlformats.org/officeDocument/2006/relationships/image" Target="media/image38.wmf"/><Relationship Id="rId100" Type="http://schemas.openxmlformats.org/officeDocument/2006/relationships/image" Target="media/image49.wmf"/><Relationship Id="rId105" Type="http://schemas.openxmlformats.org/officeDocument/2006/relationships/oleObject" Target="embeddings/oleObject51.bin"/><Relationship Id="rId113" Type="http://schemas.openxmlformats.org/officeDocument/2006/relationships/image" Target="media/image56.wmf"/><Relationship Id="rId118"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oleObject" Target="embeddings/oleObject23.bin"/><Relationship Id="rId72" Type="http://schemas.openxmlformats.org/officeDocument/2006/relationships/oleObject" Target="embeddings/oleObject34.bin"/><Relationship Id="rId80" Type="http://schemas.openxmlformats.org/officeDocument/2006/relationships/oleObject" Target="embeddings/oleObject38.bin"/><Relationship Id="rId85" Type="http://schemas.openxmlformats.org/officeDocument/2006/relationships/image" Target="media/image42.wmf"/><Relationship Id="rId93" Type="http://schemas.openxmlformats.org/officeDocument/2006/relationships/image" Target="media/image46.wmf"/><Relationship Id="rId98" Type="http://schemas.openxmlformats.org/officeDocument/2006/relationships/oleObject" Target="embeddings/oleObject47.bin"/><Relationship Id="rId3" Type="http://schemas.openxmlformats.org/officeDocument/2006/relationships/webSettings" Target="webSettings.xml"/><Relationship Id="rId12" Type="http://schemas.openxmlformats.org/officeDocument/2006/relationships/image" Target="media/image5.emf"/><Relationship Id="rId17" Type="http://schemas.openxmlformats.org/officeDocument/2006/relationships/oleObject" Target="embeddings/oleObject6.bin"/><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oleObject" Target="embeddings/oleObject27.bin"/><Relationship Id="rId67" Type="http://schemas.openxmlformats.org/officeDocument/2006/relationships/image" Target="media/image33.wmf"/><Relationship Id="rId103" Type="http://schemas.openxmlformats.org/officeDocument/2006/relationships/oleObject" Target="embeddings/oleObject50.bin"/><Relationship Id="rId108" Type="http://schemas.openxmlformats.org/officeDocument/2006/relationships/image" Target="media/image53.wmf"/><Relationship Id="rId116" Type="http://schemas.openxmlformats.org/officeDocument/2006/relationships/image" Target="media/image57.wmf"/><Relationship Id="rId20" Type="http://schemas.openxmlformats.org/officeDocument/2006/relationships/oleObject" Target="embeddings/oleObject8.bin"/><Relationship Id="rId41" Type="http://schemas.openxmlformats.org/officeDocument/2006/relationships/oleObject" Target="embeddings/oleObject18.bin"/><Relationship Id="rId54" Type="http://schemas.openxmlformats.org/officeDocument/2006/relationships/image" Target="media/image27.wmf"/><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7.wmf"/><Relationship Id="rId83" Type="http://schemas.openxmlformats.org/officeDocument/2006/relationships/image" Target="media/image41.wmf"/><Relationship Id="rId88" Type="http://schemas.openxmlformats.org/officeDocument/2006/relationships/oleObject" Target="embeddings/oleObject42.bin"/><Relationship Id="rId91" Type="http://schemas.openxmlformats.org/officeDocument/2006/relationships/image" Target="media/image45.wmf"/><Relationship Id="rId96" Type="http://schemas.openxmlformats.org/officeDocument/2006/relationships/oleObject" Target="embeddings/oleObject46.bin"/><Relationship Id="rId111" Type="http://schemas.openxmlformats.org/officeDocument/2006/relationships/oleObject" Target="embeddings/oleObject54.bin"/><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5.bin"/><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oleObject" Target="embeddings/oleObject22.bin"/><Relationship Id="rId57" Type="http://schemas.openxmlformats.org/officeDocument/2006/relationships/oleObject" Target="embeddings/oleObject26.bin"/><Relationship Id="rId106" Type="http://schemas.openxmlformats.org/officeDocument/2006/relationships/image" Target="media/image52.wmf"/><Relationship Id="rId114" Type="http://schemas.openxmlformats.org/officeDocument/2006/relationships/oleObject" Target="embeddings/oleObject55.bin"/><Relationship Id="rId119" Type="http://schemas.openxmlformats.org/officeDocument/2006/relationships/theme" Target="theme/theme1.xml"/><Relationship Id="rId10" Type="http://schemas.openxmlformats.org/officeDocument/2006/relationships/image" Target="media/image4.wmf"/><Relationship Id="rId31" Type="http://schemas.openxmlformats.org/officeDocument/2006/relationships/image" Target="media/image15.wmf"/><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image" Target="media/image32.wmf"/><Relationship Id="rId73" Type="http://schemas.openxmlformats.org/officeDocument/2006/relationships/image" Target="media/image36.wmf"/><Relationship Id="rId78" Type="http://schemas.openxmlformats.org/officeDocument/2006/relationships/oleObject" Target="embeddings/oleObject37.bin"/><Relationship Id="rId81" Type="http://schemas.openxmlformats.org/officeDocument/2006/relationships/image" Target="media/image40.wmf"/><Relationship Id="rId86" Type="http://schemas.openxmlformats.org/officeDocument/2006/relationships/oleObject" Target="embeddings/oleObject41.bin"/><Relationship Id="rId94" Type="http://schemas.openxmlformats.org/officeDocument/2006/relationships/oleObject" Target="embeddings/oleObject45.bin"/><Relationship Id="rId99" Type="http://schemas.openxmlformats.org/officeDocument/2006/relationships/oleObject" Target="embeddings/oleObject48.bin"/><Relationship Id="rId101" Type="http://schemas.openxmlformats.org/officeDocument/2006/relationships/oleObject" Target="embeddings/oleObject49.bin"/><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image" Target="media/image6.emf"/><Relationship Id="rId18" Type="http://schemas.openxmlformats.org/officeDocument/2006/relationships/oleObject" Target="embeddings/oleObject7.bin"/><Relationship Id="rId39" Type="http://schemas.openxmlformats.org/officeDocument/2006/relationships/oleObject" Target="embeddings/oleObject17.bin"/><Relationship Id="rId109" Type="http://schemas.openxmlformats.org/officeDocument/2006/relationships/oleObject" Target="embeddings/oleObject53.bin"/><Relationship Id="rId34" Type="http://schemas.openxmlformats.org/officeDocument/2006/relationships/oleObject" Target="embeddings/oleObject15.bin"/><Relationship Id="rId50" Type="http://schemas.openxmlformats.org/officeDocument/2006/relationships/image" Target="media/image25.wmf"/><Relationship Id="rId55" Type="http://schemas.openxmlformats.org/officeDocument/2006/relationships/oleObject" Target="embeddings/oleObject25.bin"/><Relationship Id="rId76" Type="http://schemas.openxmlformats.org/officeDocument/2006/relationships/oleObject" Target="embeddings/oleObject36.bin"/><Relationship Id="rId97" Type="http://schemas.openxmlformats.org/officeDocument/2006/relationships/image" Target="media/image48.wmf"/><Relationship Id="rId104" Type="http://schemas.openxmlformats.org/officeDocument/2006/relationships/image" Target="media/image51.wmf"/><Relationship Id="rId7" Type="http://schemas.openxmlformats.org/officeDocument/2006/relationships/oleObject" Target="embeddings/oleObject2.bin"/><Relationship Id="rId71" Type="http://schemas.openxmlformats.org/officeDocument/2006/relationships/image" Target="media/image35.wmf"/><Relationship Id="rId92" Type="http://schemas.openxmlformats.org/officeDocument/2006/relationships/oleObject" Target="embeddings/oleObject44.bin"/><Relationship Id="rId2" Type="http://schemas.openxmlformats.org/officeDocument/2006/relationships/settings" Target="settings.xml"/><Relationship Id="rId29" Type="http://schemas.openxmlformats.org/officeDocument/2006/relationships/image" Target="media/image1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889</Words>
  <Characters>5069</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2020-09-01T03:41:00Z</dcterms:created>
  <dcterms:modified xsi:type="dcterms:W3CDTF">2020-09-01T03:42:00Z</dcterms:modified>
</cp:coreProperties>
</file>